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EF" w:rsidRPr="0082746E" w:rsidRDefault="00C43DEF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8B4F0E" w:rsidRPr="0082746E" w:rsidRDefault="009B0CD4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</w:t>
      </w:r>
      <w:r w:rsidR="009D23B7" w:rsidRPr="0082746E">
        <w:rPr>
          <w:rFonts w:ascii="Times New Roman" w:hAnsi="Times New Roman" w:cs="Times New Roman"/>
          <w:b/>
          <w:sz w:val="24"/>
          <w:szCs w:val="24"/>
        </w:rPr>
        <w:t xml:space="preserve">по функциональной грамотности </w:t>
      </w:r>
    </w:p>
    <w:p w:rsidR="0082746E" w:rsidRPr="0082746E" w:rsidRDefault="009D23B7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 w:rsidR="006361F3">
        <w:rPr>
          <w:rFonts w:ascii="Times New Roman" w:hAnsi="Times New Roman" w:cs="Times New Roman"/>
          <w:b/>
          <w:sz w:val="24"/>
          <w:szCs w:val="24"/>
        </w:rPr>
        <w:t>8</w:t>
      </w:r>
      <w:r w:rsidR="008B4F0E" w:rsidRPr="0082746E">
        <w:rPr>
          <w:rFonts w:ascii="Times New Roman" w:hAnsi="Times New Roman" w:cs="Times New Roman"/>
          <w:b/>
          <w:sz w:val="24"/>
          <w:szCs w:val="24"/>
        </w:rPr>
        <w:t>-х</w:t>
      </w:r>
      <w:r w:rsidR="0082746E" w:rsidRPr="00827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46E">
        <w:rPr>
          <w:rFonts w:ascii="Times New Roman" w:hAnsi="Times New Roman" w:cs="Times New Roman"/>
          <w:b/>
          <w:sz w:val="24"/>
          <w:szCs w:val="24"/>
        </w:rPr>
        <w:t>классов</w:t>
      </w:r>
      <w:r w:rsidR="00D928F7" w:rsidRPr="0082746E">
        <w:rPr>
          <w:rFonts w:ascii="Times New Roman" w:hAnsi="Times New Roman" w:cs="Times New Roman"/>
          <w:b/>
          <w:sz w:val="24"/>
          <w:szCs w:val="24"/>
        </w:rPr>
        <w:t>:</w:t>
      </w:r>
      <w:r w:rsidR="008B4F0E" w:rsidRPr="008274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F25" w:rsidRPr="0082746E" w:rsidRDefault="00D24B9A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ЕСТЕСТВЕННОНАУЧНАЯ</w:t>
      </w:r>
      <w:r w:rsidR="0082746E" w:rsidRPr="0082746E">
        <w:rPr>
          <w:rFonts w:ascii="Times New Roman" w:hAnsi="Times New Roman" w:cs="Times New Roman"/>
          <w:b/>
          <w:sz w:val="24"/>
          <w:szCs w:val="24"/>
        </w:rPr>
        <w:t xml:space="preserve">  ГРАМОТНОСТЬ</w:t>
      </w:r>
    </w:p>
    <w:p w:rsidR="00C43DEF" w:rsidRPr="0082746E" w:rsidRDefault="00C43DEF" w:rsidP="0082746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CD4" w:rsidRPr="0082746E" w:rsidRDefault="009D23B7" w:rsidP="0082746E">
      <w:pPr>
        <w:pStyle w:val="a3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9B0CD4" w:rsidRPr="0082746E">
        <w:rPr>
          <w:rFonts w:ascii="Times New Roman" w:hAnsi="Times New Roman" w:cs="Times New Roman"/>
          <w:b/>
          <w:sz w:val="24"/>
          <w:szCs w:val="24"/>
        </w:rPr>
        <w:t>диагностической работы</w:t>
      </w:r>
      <w:r w:rsidR="00D928F7" w:rsidRPr="0082746E">
        <w:rPr>
          <w:rFonts w:ascii="Times New Roman" w:hAnsi="Times New Roman" w:cs="Times New Roman"/>
          <w:sz w:val="24"/>
          <w:szCs w:val="24"/>
        </w:rPr>
        <w:t>:</w:t>
      </w:r>
      <w:r w:rsidR="009B0CD4" w:rsidRPr="0082746E">
        <w:rPr>
          <w:rFonts w:ascii="Times New Roman" w:hAnsi="Times New Roman" w:cs="Times New Roman"/>
          <w:sz w:val="24"/>
          <w:szCs w:val="24"/>
        </w:rPr>
        <w:t xml:space="preserve"> оценить уровень сформированности </w:t>
      </w:r>
      <w:r w:rsidR="00D24B9A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="009B0CD4" w:rsidRPr="0082746E">
        <w:rPr>
          <w:rFonts w:ascii="Times New Roman" w:hAnsi="Times New Roman" w:cs="Times New Roman"/>
          <w:sz w:val="24"/>
          <w:szCs w:val="24"/>
        </w:rPr>
        <w:t xml:space="preserve"> грамотности как составляющей функциональной грамотности.</w:t>
      </w:r>
    </w:p>
    <w:p w:rsidR="008B4F0E" w:rsidRPr="0082746E" w:rsidRDefault="008B4F0E" w:rsidP="0082746E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23B7" w:rsidRPr="0082746E" w:rsidRDefault="00196188" w:rsidP="0082746E">
      <w:pPr>
        <w:pStyle w:val="a3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/>
          <w:sz w:val="24"/>
          <w:szCs w:val="24"/>
        </w:rPr>
        <w:t xml:space="preserve">Подходы к разработке </w:t>
      </w:r>
      <w:r w:rsidR="009B0CD4" w:rsidRPr="0082746E">
        <w:rPr>
          <w:rFonts w:ascii="Times New Roman" w:hAnsi="Times New Roman" w:cs="Times New Roman"/>
          <w:b/>
          <w:sz w:val="24"/>
          <w:szCs w:val="24"/>
        </w:rPr>
        <w:t>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48A" w:rsidRPr="0082746E" w:rsidRDefault="00F7148A" w:rsidP="0091049C">
      <w:pPr>
        <w:pStyle w:val="Default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Согласно определению известного психолога А.А. Леонтьева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</w:t>
      </w:r>
    </w:p>
    <w:p w:rsidR="00F7148A" w:rsidRPr="0082746E" w:rsidRDefault="00F7148A" w:rsidP="0082746E">
      <w:pPr>
        <w:pStyle w:val="Default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Методологической основой разработки заданий для формирования и оценки </w:t>
      </w:r>
      <w:r w:rsidR="00E81FFF">
        <w:rPr>
          <w:rFonts w:ascii="Times New Roman" w:eastAsia="Times New Roman" w:hAnsi="Times New Roman" w:cs="Times New Roman"/>
          <w:color w:val="auto"/>
          <w:lang w:eastAsia="ru-RU"/>
        </w:rPr>
        <w:t>естественнонаучной грамотности (</w:t>
      </w:r>
      <w:r w:rsidR="00D24B9A">
        <w:rPr>
          <w:rFonts w:ascii="Times New Roman" w:eastAsia="Times New Roman" w:hAnsi="Times New Roman" w:cs="Times New Roman"/>
          <w:color w:val="auto"/>
          <w:lang w:eastAsia="ru-RU"/>
        </w:rPr>
        <w:t>ЕГ</w:t>
      </w:r>
      <w:r w:rsidR="00E81FFF">
        <w:rPr>
          <w:rFonts w:ascii="Times New Roman" w:eastAsia="Times New Roman" w:hAnsi="Times New Roman" w:cs="Times New Roman"/>
          <w:color w:val="auto"/>
          <w:lang w:eastAsia="ru-RU"/>
        </w:rPr>
        <w:t>)</w:t>
      </w:r>
      <w:r w:rsidR="008B4F0E"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2746E">
        <w:rPr>
          <w:rFonts w:ascii="Times New Roman" w:eastAsia="Times New Roman" w:hAnsi="Times New Roman" w:cs="Times New Roman"/>
          <w:color w:val="auto"/>
          <w:lang w:eastAsia="ru-RU"/>
        </w:rPr>
        <w:t xml:space="preserve">выбрана концепция современного международного исследования PISA (Programme for International Students Assessment), результаты которого используются многими странами мира для модернизации содержания и процесса обучения. </w:t>
      </w:r>
    </w:p>
    <w:p w:rsidR="00E81FFF" w:rsidRDefault="00F7148A" w:rsidP="00E81F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разрабатываемом российском мониторинге функциональной грамотности </w:t>
      </w:r>
      <w:r w:rsidR="00D24B9A" w:rsidRPr="00E81FFF">
        <w:rPr>
          <w:rFonts w:ascii="Times New Roman" w:hAnsi="Times New Roman" w:cs="Times New Roman"/>
          <w:iCs/>
          <w:sz w:val="24"/>
          <w:szCs w:val="24"/>
        </w:rPr>
        <w:t>естественнонаучная</w:t>
      </w:r>
      <w:r w:rsidR="008B4F0E" w:rsidRPr="00E81F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81FFF">
        <w:rPr>
          <w:rFonts w:ascii="Times New Roman" w:hAnsi="Times New Roman" w:cs="Times New Roman"/>
          <w:iCs/>
          <w:sz w:val="24"/>
          <w:szCs w:val="24"/>
        </w:rPr>
        <w:t xml:space="preserve">грамотность понимается так же, как и в </w:t>
      </w:r>
      <w:r w:rsidRPr="00E8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 PISA</w:t>
      </w:r>
      <w:r w:rsidR="00E81FFF" w:rsidRPr="00E8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</w:t>
      </w:r>
      <w:r w:rsidR="00E81FFF" w:rsidRPr="00E81F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PISA </w:t>
      </w:r>
      <w:r w:rsidR="00B5424B" w:rsidRPr="00E8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FFF">
        <w:rPr>
          <w:rFonts w:ascii="Times New Roman" w:hAnsi="Times New Roman" w:cs="Times New Roman"/>
          <w:sz w:val="24"/>
          <w:szCs w:val="24"/>
        </w:rPr>
        <w:t>естественнонаучную грамотность определяют три основные компетенции:</w:t>
      </w:r>
    </w:p>
    <w:p w:rsidR="00E81FFF" w:rsidRPr="00AB47F0" w:rsidRDefault="00E81FFF" w:rsidP="00E81FFF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B47F0">
        <w:rPr>
          <w:rFonts w:ascii="Times New Roman" w:hAnsi="Times New Roman" w:cs="Times New Roman"/>
          <w:sz w:val="24"/>
          <w:szCs w:val="24"/>
        </w:rPr>
        <w:t>аучное объяснение явлений;</w:t>
      </w:r>
    </w:p>
    <w:p w:rsidR="00E81FFF" w:rsidRPr="00AB47F0" w:rsidRDefault="00E81FFF" w:rsidP="00E81FFF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7F0">
        <w:rPr>
          <w:rFonts w:ascii="Times New Roman" w:hAnsi="Times New Roman" w:cs="Times New Roman"/>
          <w:sz w:val="24"/>
          <w:szCs w:val="24"/>
        </w:rPr>
        <w:t>рименение естественнонаучных методов исследования;</w:t>
      </w:r>
    </w:p>
    <w:p w:rsidR="00E81FFF" w:rsidRPr="00AB47F0" w:rsidRDefault="00E81FFF" w:rsidP="00E81FFF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B47F0">
        <w:rPr>
          <w:rFonts w:ascii="Times New Roman" w:hAnsi="Times New Roman" w:cs="Times New Roman"/>
          <w:sz w:val="24"/>
          <w:szCs w:val="24"/>
        </w:rPr>
        <w:t xml:space="preserve">нтерпретация данных и использование научных доказательств для получения выводов. </w:t>
      </w:r>
    </w:p>
    <w:p w:rsidR="008B4F0E" w:rsidRPr="0082746E" w:rsidRDefault="00E81FFF" w:rsidP="00E81FFF">
      <w:pPr>
        <w:pStyle w:val="Default"/>
        <w:spacing w:before="120" w:after="12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измерительном инструментарии (заданиях) мониторинга ЕГ эти компетенции выступают в качестве </w:t>
      </w:r>
      <w:r w:rsidRPr="00AB47F0">
        <w:rPr>
          <w:rFonts w:ascii="Times New Roman" w:hAnsi="Times New Roman" w:cs="Times New Roman"/>
          <w:i/>
        </w:rPr>
        <w:t>компетентностной области оценки</w:t>
      </w:r>
      <w:r>
        <w:rPr>
          <w:rFonts w:ascii="Times New Roman" w:hAnsi="Times New Roman" w:cs="Times New Roman"/>
        </w:rPr>
        <w:t xml:space="preserve">. В свою очередь, </w:t>
      </w:r>
      <w:r w:rsidRPr="00B373D3">
        <w:rPr>
          <w:rFonts w:ascii="Times New Roman" w:hAnsi="Times New Roman" w:cs="Times New Roman"/>
          <w:i/>
        </w:rPr>
        <w:t>объектом проверки</w:t>
      </w:r>
      <w:r>
        <w:rPr>
          <w:rFonts w:ascii="Times New Roman" w:hAnsi="Times New Roman" w:cs="Times New Roman"/>
        </w:rPr>
        <w:t xml:space="preserve"> (оценивания) являются отдельные умения, входящие в состав трех основных компетенций ЕГ. </w:t>
      </w:r>
      <w:r w:rsidR="008B4F0E" w:rsidRPr="0082746E">
        <w:rPr>
          <w:rFonts w:ascii="Times New Roman" w:hAnsi="Times New Roman" w:cs="Times New Roman"/>
        </w:rPr>
        <w:t xml:space="preserve">Основа организации </w:t>
      </w:r>
      <w:r w:rsidR="0091049C">
        <w:rPr>
          <w:rFonts w:ascii="Times New Roman" w:hAnsi="Times New Roman" w:cs="Times New Roman"/>
        </w:rPr>
        <w:t xml:space="preserve">оценки </w:t>
      </w:r>
      <w:r>
        <w:rPr>
          <w:rFonts w:ascii="Times New Roman" w:hAnsi="Times New Roman" w:cs="Times New Roman"/>
        </w:rPr>
        <w:t>ЕГ</w:t>
      </w:r>
      <w:r w:rsidR="008B4F0E" w:rsidRPr="0082746E">
        <w:rPr>
          <w:rFonts w:ascii="Times New Roman" w:hAnsi="Times New Roman" w:cs="Times New Roman"/>
        </w:rPr>
        <w:t xml:space="preserve"> включает три структурных компонента: </w:t>
      </w:r>
    </w:p>
    <w:p w:rsidR="008B4F0E" w:rsidRPr="0082746E" w:rsidRDefault="008B4F0E" w:rsidP="0082746E">
      <w:pPr>
        <w:pStyle w:val="a3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i/>
          <w:sz w:val="24"/>
          <w:szCs w:val="24"/>
        </w:rPr>
        <w:t xml:space="preserve">контекст, </w:t>
      </w:r>
      <w:r w:rsidRPr="0082746E">
        <w:rPr>
          <w:rFonts w:ascii="Times New Roman" w:hAnsi="Times New Roman" w:cs="Times New Roman"/>
          <w:sz w:val="24"/>
          <w:szCs w:val="24"/>
        </w:rPr>
        <w:t>в котором представлена проблема;</w:t>
      </w:r>
    </w:p>
    <w:p w:rsidR="008B4F0E" w:rsidRPr="0082746E" w:rsidRDefault="008B4F0E" w:rsidP="0082746E">
      <w:pPr>
        <w:pStyle w:val="a3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274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содержание </w:t>
      </w:r>
      <w:r w:rsidR="00E81FFF">
        <w:rPr>
          <w:rFonts w:ascii="Times New Roman" w:hAnsi="Times New Roman" w:cs="Times New Roman"/>
          <w:i/>
          <w:spacing w:val="-6"/>
          <w:sz w:val="24"/>
          <w:szCs w:val="24"/>
        </w:rPr>
        <w:t>естественнонаучного</w:t>
      </w:r>
      <w:r w:rsidRPr="008274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образования</w:t>
      </w:r>
      <w:r w:rsidRPr="0082746E">
        <w:rPr>
          <w:rFonts w:ascii="Times New Roman" w:hAnsi="Times New Roman" w:cs="Times New Roman"/>
          <w:spacing w:val="-6"/>
          <w:sz w:val="24"/>
          <w:szCs w:val="24"/>
        </w:rPr>
        <w:t>, которое используется в заданиях;</w:t>
      </w:r>
    </w:p>
    <w:p w:rsidR="008B4F0E" w:rsidRPr="0082746E" w:rsidRDefault="008B4F0E" w:rsidP="0082746E">
      <w:pPr>
        <w:pStyle w:val="a3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2746E">
        <w:rPr>
          <w:rFonts w:ascii="Times New Roman" w:hAnsi="Times New Roman" w:cs="Times New Roman"/>
          <w:i/>
          <w:sz w:val="24"/>
          <w:szCs w:val="24"/>
        </w:rPr>
        <w:t xml:space="preserve">компетентностная область, </w:t>
      </w:r>
      <w:r w:rsidRPr="0082746E">
        <w:rPr>
          <w:rFonts w:ascii="Times New Roman" w:hAnsi="Times New Roman" w:cs="Times New Roman"/>
          <w:sz w:val="24"/>
          <w:szCs w:val="24"/>
        </w:rPr>
        <w:t xml:space="preserve">необходимая для того, чтобы связать контекст, в котором представлена проблема, с </w:t>
      </w:r>
      <w:r w:rsidR="00E81FFF">
        <w:rPr>
          <w:rFonts w:ascii="Times New Roman" w:hAnsi="Times New Roman" w:cs="Times New Roman"/>
          <w:spacing w:val="-6"/>
          <w:sz w:val="24"/>
          <w:szCs w:val="24"/>
        </w:rPr>
        <w:t>естественнонаучным</w:t>
      </w:r>
      <w:r w:rsidRPr="0082746E">
        <w:rPr>
          <w:rFonts w:ascii="Times New Roman" w:hAnsi="Times New Roman" w:cs="Times New Roman"/>
          <w:spacing w:val="-6"/>
          <w:sz w:val="24"/>
          <w:szCs w:val="24"/>
        </w:rPr>
        <w:t xml:space="preserve"> содержанием</w:t>
      </w:r>
      <w:r w:rsidRPr="0082746E">
        <w:rPr>
          <w:rFonts w:ascii="Times New Roman" w:hAnsi="Times New Roman" w:cs="Times New Roman"/>
          <w:sz w:val="24"/>
          <w:szCs w:val="24"/>
        </w:rPr>
        <w:t>, необходимым для её решения.</w:t>
      </w:r>
    </w:p>
    <w:p w:rsidR="0091049C" w:rsidRPr="0082746E" w:rsidRDefault="0091049C" w:rsidP="0091049C">
      <w:pPr>
        <w:pStyle w:val="a6"/>
        <w:spacing w:before="120" w:after="120" w:line="276" w:lineRule="auto"/>
        <w:ind w:firstLine="567"/>
        <w:jc w:val="both"/>
        <w:rPr>
          <w:sz w:val="24"/>
          <w:szCs w:val="24"/>
        </w:rPr>
      </w:pPr>
      <w:r w:rsidRPr="0082746E">
        <w:rPr>
          <w:sz w:val="24"/>
          <w:szCs w:val="24"/>
        </w:rPr>
        <w:t xml:space="preserve">Принятое определение </w:t>
      </w:r>
      <w:r w:rsidR="00E81FFF">
        <w:rPr>
          <w:sz w:val="24"/>
          <w:szCs w:val="24"/>
        </w:rPr>
        <w:t>ЕГ и составляющих ее компетенций</w:t>
      </w:r>
      <w:r>
        <w:rPr>
          <w:sz w:val="24"/>
          <w:szCs w:val="24"/>
        </w:rPr>
        <w:t xml:space="preserve"> </w:t>
      </w:r>
      <w:r w:rsidRPr="0082746E">
        <w:rPr>
          <w:sz w:val="24"/>
          <w:szCs w:val="24"/>
        </w:rPr>
        <w:t xml:space="preserve">повлекло за собой разработку особого инструментария исследования: учащимся предлагаются не типичные учебные задачи, характерные для традиционных систем обучения и мониторинговых исследований </w:t>
      </w:r>
      <w:r w:rsidR="00E81FFF">
        <w:rPr>
          <w:sz w:val="24"/>
          <w:szCs w:val="24"/>
        </w:rPr>
        <w:t>естественнонаучной</w:t>
      </w:r>
      <w:r w:rsidRPr="0082746E">
        <w:rPr>
          <w:sz w:val="24"/>
          <w:szCs w:val="24"/>
        </w:rPr>
        <w:t xml:space="preserve"> подготовки, а </w:t>
      </w:r>
      <w:r w:rsidRPr="0082746E">
        <w:rPr>
          <w:i/>
          <w:sz w:val="24"/>
          <w:szCs w:val="24"/>
        </w:rPr>
        <w:t xml:space="preserve">близкие к реальным проблемные ситуации, представленные в некотором контексте </w:t>
      </w:r>
      <w:r w:rsidRPr="0082746E">
        <w:rPr>
          <w:sz w:val="24"/>
          <w:szCs w:val="24"/>
        </w:rPr>
        <w:t xml:space="preserve">и разрешаемые доступными учащемуся средствами </w:t>
      </w:r>
      <w:r w:rsidR="00E81FFF">
        <w:rPr>
          <w:sz w:val="24"/>
          <w:szCs w:val="24"/>
        </w:rPr>
        <w:t>естественнонаучных пр</w:t>
      </w:r>
      <w:r w:rsidR="00D77AD9">
        <w:rPr>
          <w:sz w:val="24"/>
          <w:szCs w:val="24"/>
        </w:rPr>
        <w:t>едметов</w:t>
      </w:r>
      <w:r w:rsidRPr="0082746E">
        <w:rPr>
          <w:sz w:val="24"/>
          <w:szCs w:val="24"/>
        </w:rPr>
        <w:t>.</w:t>
      </w:r>
    </w:p>
    <w:p w:rsidR="00D77AD9" w:rsidRPr="0082746E" w:rsidRDefault="00D77AD9" w:rsidP="0082746E">
      <w:pPr>
        <w:pStyle w:val="a6"/>
        <w:spacing w:before="120" w:after="120" w:line="276" w:lineRule="auto"/>
        <w:jc w:val="both"/>
        <w:rPr>
          <w:sz w:val="24"/>
          <w:szCs w:val="24"/>
        </w:rPr>
      </w:pPr>
    </w:p>
    <w:p w:rsidR="00F7148A" w:rsidRPr="0082746E" w:rsidRDefault="00F7148A" w:rsidP="0082746E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</w:rPr>
      </w:pPr>
      <w:r w:rsidRPr="0082746E">
        <w:rPr>
          <w:b/>
          <w:sz w:val="24"/>
          <w:szCs w:val="24"/>
        </w:rPr>
        <w:t>Общая характеристика диагностической работы:</w:t>
      </w:r>
    </w:p>
    <w:p w:rsidR="003F4C15" w:rsidRPr="0082746E" w:rsidRDefault="003F4C15" w:rsidP="0082746E">
      <w:pPr>
        <w:pStyle w:val="a3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3.1.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Содержательная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и баллов по отдельным областям)</w:t>
      </w:r>
    </w:p>
    <w:p w:rsidR="00F7148A" w:rsidRPr="0082746E" w:rsidRDefault="00F7148A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1</w:t>
      </w:r>
    </w:p>
    <w:p w:rsidR="00F7148A" w:rsidRPr="0082746E" w:rsidRDefault="00F7148A" w:rsidP="0091049C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Примерное распределение заданий по содержательным областям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6"/>
        <w:gridCol w:w="2500"/>
        <w:gridCol w:w="2569"/>
      </w:tblGrid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Merge w:val="restart"/>
            <w:vAlign w:val="center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Содержательная область</w:t>
            </w:r>
          </w:p>
        </w:tc>
        <w:tc>
          <w:tcPr>
            <w:tcW w:w="5069" w:type="dxa"/>
            <w:gridSpan w:val="2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Merge/>
            <w:vAlign w:val="center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2D2D42" w:rsidRPr="0082746E" w:rsidRDefault="00467F88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569" w:type="dxa"/>
          </w:tcPr>
          <w:p w:rsidR="002D2D42" w:rsidRPr="0082746E" w:rsidRDefault="00467F88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Вариант 2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D2D42" w:rsidRPr="0082746E" w:rsidRDefault="00467F88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системы</w:t>
            </w:r>
          </w:p>
        </w:tc>
        <w:tc>
          <w:tcPr>
            <w:tcW w:w="2500" w:type="dxa"/>
            <w:vAlign w:val="center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D2D42" w:rsidRPr="0082746E" w:rsidRDefault="00467F88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системы</w:t>
            </w:r>
          </w:p>
        </w:tc>
        <w:tc>
          <w:tcPr>
            <w:tcW w:w="2500" w:type="dxa"/>
            <w:vAlign w:val="center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9" w:type="dxa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D2D42" w:rsidRPr="0082746E" w:rsidRDefault="00467F88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Науки о Земле </w:t>
            </w:r>
          </w:p>
        </w:tc>
        <w:tc>
          <w:tcPr>
            <w:tcW w:w="2500" w:type="dxa"/>
            <w:vAlign w:val="center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9" w:type="dxa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D2D42" w:rsidRPr="00D37E26" w:rsidTr="00D108C4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D2D42" w:rsidRPr="0082746E" w:rsidRDefault="002D2D42" w:rsidP="0082746E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00" w:type="dxa"/>
            <w:vAlign w:val="center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9" w:type="dxa"/>
          </w:tcPr>
          <w:p w:rsidR="002D2D42" w:rsidRPr="0082746E" w:rsidRDefault="00F0046C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</w:tbl>
    <w:p w:rsidR="00F7148A" w:rsidRPr="0082746E" w:rsidRDefault="00F7148A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3.2.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Компетентностная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и баллов по отдельным </w:t>
      </w:r>
      <w:r w:rsidR="00D77AD9">
        <w:rPr>
          <w:rFonts w:ascii="Times New Roman" w:hAnsi="Times New Roman" w:cs="Times New Roman"/>
          <w:sz w:val="24"/>
          <w:szCs w:val="24"/>
        </w:rPr>
        <w:t xml:space="preserve">компетентностным </w:t>
      </w:r>
      <w:r w:rsidR="00F7148A" w:rsidRPr="0082746E">
        <w:rPr>
          <w:rFonts w:ascii="Times New Roman" w:hAnsi="Times New Roman" w:cs="Times New Roman"/>
          <w:sz w:val="24"/>
          <w:szCs w:val="24"/>
        </w:rPr>
        <w:t>областям)</w:t>
      </w:r>
    </w:p>
    <w:p w:rsidR="003F4C15" w:rsidRPr="0082746E" w:rsidRDefault="007F7EB1" w:rsidP="0082746E">
      <w:pPr>
        <w:spacing w:before="120" w:after="120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746E">
        <w:rPr>
          <w:rFonts w:ascii="Times New Roman" w:hAnsi="Times New Roman" w:cs="Times New Roman"/>
          <w:iCs/>
          <w:sz w:val="24"/>
          <w:szCs w:val="24"/>
        </w:rPr>
        <w:t>Таблица 2</w:t>
      </w:r>
      <w:r w:rsidR="003F4C15" w:rsidRPr="0082746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4C15" w:rsidRPr="0082746E" w:rsidRDefault="000237A9" w:rsidP="0082746E">
      <w:pPr>
        <w:spacing w:before="120" w:after="120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</w:t>
      </w:r>
      <w:r w:rsidR="003F4C15" w:rsidRPr="0082746E">
        <w:rPr>
          <w:rFonts w:ascii="Times New Roman" w:hAnsi="Times New Roman" w:cs="Times New Roman"/>
          <w:iCs/>
          <w:sz w:val="24"/>
          <w:szCs w:val="24"/>
        </w:rPr>
        <w:t>аспределение задан</w:t>
      </w:r>
      <w:r w:rsidR="00D108C4" w:rsidRPr="0082746E">
        <w:rPr>
          <w:rFonts w:ascii="Times New Roman" w:hAnsi="Times New Roman" w:cs="Times New Roman"/>
          <w:iCs/>
          <w:sz w:val="24"/>
          <w:szCs w:val="24"/>
        </w:rPr>
        <w:t>ий по компетентностным областям</w:t>
      </w:r>
    </w:p>
    <w:tbl>
      <w:tblPr>
        <w:tblStyle w:val="a5"/>
        <w:tblW w:w="0" w:type="auto"/>
        <w:tblInd w:w="817" w:type="dxa"/>
        <w:tblLook w:val="04A0"/>
      </w:tblPr>
      <w:tblGrid>
        <w:gridCol w:w="3190"/>
        <w:gridCol w:w="2764"/>
        <w:gridCol w:w="2574"/>
      </w:tblGrid>
      <w:tr w:rsidR="007F7EB1" w:rsidRPr="0082746E" w:rsidTr="00985A12">
        <w:tc>
          <w:tcPr>
            <w:tcW w:w="3190" w:type="dxa"/>
            <w:vMerge w:val="restart"/>
          </w:tcPr>
          <w:p w:rsidR="007F7EB1" w:rsidRPr="0082746E" w:rsidRDefault="007F7EB1" w:rsidP="0082746E">
            <w:pPr>
              <w:spacing w:before="120" w:after="120" w:line="27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Компетентностная область</w:t>
            </w:r>
          </w:p>
        </w:tc>
        <w:tc>
          <w:tcPr>
            <w:tcW w:w="5338" w:type="dxa"/>
            <w:gridSpan w:val="2"/>
          </w:tcPr>
          <w:p w:rsidR="007F7EB1" w:rsidRPr="0082746E" w:rsidRDefault="007F7EB1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Число заданий в работе </w:t>
            </w:r>
          </w:p>
        </w:tc>
      </w:tr>
      <w:tr w:rsidR="00E83EFC" w:rsidRPr="0082746E" w:rsidTr="00E83EFC">
        <w:tc>
          <w:tcPr>
            <w:tcW w:w="3190" w:type="dxa"/>
            <w:vMerge/>
            <w:vAlign w:val="center"/>
          </w:tcPr>
          <w:p w:rsidR="00E83EFC" w:rsidRPr="0082746E" w:rsidRDefault="00E83EFC" w:rsidP="0082746E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E83EFC" w:rsidRPr="009C41E2" w:rsidRDefault="00E83EF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1</w:t>
            </w:r>
          </w:p>
        </w:tc>
        <w:tc>
          <w:tcPr>
            <w:tcW w:w="2574" w:type="dxa"/>
          </w:tcPr>
          <w:p w:rsidR="00E83EFC" w:rsidRPr="009C41E2" w:rsidRDefault="00E83EF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2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82746E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12">
              <w:rPr>
                <w:rFonts w:ascii="Times New Roman" w:eastAsia="Times New Roman" w:hAnsi="Times New Roman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E83EFC" w:rsidRPr="0082746E" w:rsidRDefault="0048546B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82746E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12">
              <w:rPr>
                <w:rFonts w:ascii="Times New Roman" w:eastAsia="Times New Roman" w:hAnsi="Times New Roman"/>
                <w:sz w:val="24"/>
                <w:szCs w:val="24"/>
              </w:rPr>
              <w:t>Применение естественнонаучных методов исследования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E83EFC" w:rsidRPr="0082746E" w:rsidRDefault="0048546B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5D7F53" w:rsidRDefault="005D7F53" w:rsidP="005D7F5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D7F53">
              <w:rPr>
                <w:rFonts w:ascii="Times New Roman" w:hAnsi="Times New Roman"/>
                <w:color w:val="000000"/>
                <w:sz w:val="24"/>
                <w:szCs w:val="24"/>
              </w:rPr>
              <w:t>нтерпретация данных и использование научных доказательств для получения выводов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</w:tcPr>
          <w:p w:rsidR="00E83EFC" w:rsidRPr="0082746E" w:rsidRDefault="005D7F53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82746E" w:rsidRDefault="00E83EFC" w:rsidP="0082746E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74" w:type="dxa"/>
          </w:tcPr>
          <w:p w:rsidR="00E83EFC" w:rsidRPr="0082746E" w:rsidRDefault="005D7F53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3F4C15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3.3.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Контекст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(распределение заданий и баллов по отдельным к</w:t>
      </w:r>
      <w:r w:rsidR="00D77AD9">
        <w:rPr>
          <w:rFonts w:ascii="Times New Roman" w:hAnsi="Times New Roman" w:cs="Times New Roman"/>
          <w:sz w:val="24"/>
          <w:szCs w:val="24"/>
        </w:rPr>
        <w:t>онтекстам</w:t>
      </w:r>
      <w:r w:rsidR="00F7148A" w:rsidRPr="0082746E">
        <w:rPr>
          <w:rFonts w:ascii="Times New Roman" w:hAnsi="Times New Roman" w:cs="Times New Roman"/>
          <w:sz w:val="24"/>
          <w:szCs w:val="24"/>
        </w:rPr>
        <w:t>)</w:t>
      </w:r>
    </w:p>
    <w:p w:rsidR="003F4C15" w:rsidRDefault="003F4C15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3</w:t>
      </w:r>
    </w:p>
    <w:p w:rsidR="008E6073" w:rsidRPr="0082746E" w:rsidRDefault="008E6073" w:rsidP="008E6073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контекстам</w:t>
      </w:r>
    </w:p>
    <w:tbl>
      <w:tblPr>
        <w:tblStyle w:val="a5"/>
        <w:tblW w:w="0" w:type="auto"/>
        <w:tblInd w:w="817" w:type="dxa"/>
        <w:tblLook w:val="04A0"/>
      </w:tblPr>
      <w:tblGrid>
        <w:gridCol w:w="3190"/>
        <w:gridCol w:w="2764"/>
        <w:gridCol w:w="2574"/>
      </w:tblGrid>
      <w:tr w:rsidR="009C41E2" w:rsidRPr="0082746E" w:rsidTr="00CD0D99">
        <w:tc>
          <w:tcPr>
            <w:tcW w:w="3190" w:type="dxa"/>
            <w:vMerge w:val="restart"/>
          </w:tcPr>
          <w:p w:rsidR="009C41E2" w:rsidRPr="0082746E" w:rsidRDefault="009C41E2" w:rsidP="00CD0D99">
            <w:pPr>
              <w:spacing w:before="120" w:after="120" w:line="27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>Контекст</w:t>
            </w:r>
          </w:p>
        </w:tc>
        <w:tc>
          <w:tcPr>
            <w:tcW w:w="5338" w:type="dxa"/>
            <w:gridSpan w:val="2"/>
          </w:tcPr>
          <w:p w:rsidR="009C41E2" w:rsidRPr="0082746E" w:rsidRDefault="009C41E2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Число заданий в работе </w:t>
            </w:r>
          </w:p>
        </w:tc>
      </w:tr>
      <w:tr w:rsidR="00E83EFC" w:rsidRPr="0082746E" w:rsidTr="00E83EFC">
        <w:tc>
          <w:tcPr>
            <w:tcW w:w="3190" w:type="dxa"/>
            <w:vMerge/>
            <w:vAlign w:val="center"/>
          </w:tcPr>
          <w:p w:rsidR="00E83EFC" w:rsidRPr="0082746E" w:rsidRDefault="00E83EFC" w:rsidP="00CD0D99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E83EFC" w:rsidRPr="009C41E2" w:rsidRDefault="00E83EF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1</w:t>
            </w:r>
          </w:p>
        </w:tc>
        <w:tc>
          <w:tcPr>
            <w:tcW w:w="2574" w:type="dxa"/>
          </w:tcPr>
          <w:p w:rsidR="00E83EFC" w:rsidRPr="009C41E2" w:rsidRDefault="00E83EF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2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9C41E2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sz w:val="24"/>
                <w:szCs w:val="24"/>
              </w:rPr>
              <w:t>Л</w:t>
            </w:r>
            <w:r w:rsidRPr="0082746E">
              <w:rPr>
                <w:rFonts w:ascii="Times New Roman" w:hAnsi="Times New Roman"/>
                <w:iCs/>
                <w:sz w:val="24"/>
                <w:szCs w:val="24"/>
              </w:rPr>
              <w:t>ичн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ый</w:t>
            </w:r>
            <w:r w:rsidRPr="0082746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74" w:type="dxa"/>
          </w:tcPr>
          <w:p w:rsidR="00E83EFC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E83EFC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Глобальный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E83EFC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82746E" w:rsidRDefault="00E83EFC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764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74" w:type="dxa"/>
          </w:tcPr>
          <w:p w:rsidR="00E83EFC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9C41E2" w:rsidRDefault="009C41E2" w:rsidP="0082746E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9C41E2" w:rsidRDefault="009C41E2" w:rsidP="0082746E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3.4.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Уровень сложности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задания (распределение заданий по отдельным </w:t>
      </w:r>
      <w:r w:rsidR="00D77AD9">
        <w:rPr>
          <w:rFonts w:ascii="Times New Roman" w:hAnsi="Times New Roman" w:cs="Times New Roman"/>
          <w:sz w:val="24"/>
          <w:szCs w:val="24"/>
        </w:rPr>
        <w:t>уровням</w:t>
      </w:r>
      <w:r w:rsidR="00F7148A" w:rsidRPr="0082746E">
        <w:rPr>
          <w:rFonts w:ascii="Times New Roman" w:hAnsi="Times New Roman" w:cs="Times New Roman"/>
          <w:sz w:val="24"/>
          <w:szCs w:val="24"/>
        </w:rPr>
        <w:t>)</w:t>
      </w:r>
    </w:p>
    <w:p w:rsidR="007F7EB1" w:rsidRPr="0082746E" w:rsidRDefault="007F7EB1" w:rsidP="0082746E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В работу входят задания </w:t>
      </w:r>
      <w:r w:rsidR="00955787">
        <w:rPr>
          <w:rFonts w:ascii="Times New Roman" w:hAnsi="Times New Roman" w:cs="Times New Roman"/>
          <w:sz w:val="24"/>
          <w:szCs w:val="24"/>
        </w:rPr>
        <w:t>трех</w:t>
      </w:r>
      <w:r w:rsidRPr="0082746E">
        <w:rPr>
          <w:rFonts w:ascii="Times New Roman" w:hAnsi="Times New Roman" w:cs="Times New Roman"/>
          <w:sz w:val="24"/>
          <w:szCs w:val="24"/>
        </w:rPr>
        <w:t xml:space="preserve"> уровней сложности: низкий, средний, высокий. </w:t>
      </w:r>
    </w:p>
    <w:p w:rsidR="00955787" w:rsidRDefault="00955787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3F4C15" w:rsidRPr="0082746E" w:rsidRDefault="003F4C15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4</w:t>
      </w:r>
    </w:p>
    <w:p w:rsidR="00955787" w:rsidRDefault="00955787" w:rsidP="0082746E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уровн</w:t>
      </w:r>
      <w:r w:rsidR="00D77AD9">
        <w:rPr>
          <w:rFonts w:ascii="Times New Roman" w:hAnsi="Times New Roman" w:cs="Times New Roman"/>
          <w:sz w:val="24"/>
          <w:szCs w:val="24"/>
        </w:rPr>
        <w:t>ям</w:t>
      </w:r>
      <w:r w:rsidRPr="0082746E">
        <w:rPr>
          <w:rFonts w:ascii="Times New Roman" w:hAnsi="Times New Roman" w:cs="Times New Roman"/>
          <w:sz w:val="24"/>
          <w:szCs w:val="24"/>
        </w:rPr>
        <w:t xml:space="preserve"> сложности</w:t>
      </w:r>
    </w:p>
    <w:tbl>
      <w:tblPr>
        <w:tblStyle w:val="a5"/>
        <w:tblW w:w="0" w:type="auto"/>
        <w:tblInd w:w="817" w:type="dxa"/>
        <w:tblLook w:val="04A0"/>
      </w:tblPr>
      <w:tblGrid>
        <w:gridCol w:w="3190"/>
        <w:gridCol w:w="2905"/>
        <w:gridCol w:w="2433"/>
      </w:tblGrid>
      <w:tr w:rsidR="00955787" w:rsidRPr="0082746E" w:rsidTr="00CD0D99">
        <w:tc>
          <w:tcPr>
            <w:tcW w:w="3190" w:type="dxa"/>
            <w:vMerge w:val="restart"/>
          </w:tcPr>
          <w:p w:rsidR="00955787" w:rsidRPr="0082746E" w:rsidRDefault="00955787" w:rsidP="00CD0D99">
            <w:pPr>
              <w:spacing w:before="120" w:after="120" w:line="27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>Уровень сложности</w:t>
            </w:r>
          </w:p>
        </w:tc>
        <w:tc>
          <w:tcPr>
            <w:tcW w:w="5338" w:type="dxa"/>
            <w:gridSpan w:val="2"/>
          </w:tcPr>
          <w:p w:rsidR="00955787" w:rsidRPr="0082746E" w:rsidRDefault="00955787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Число заданий в работе </w:t>
            </w:r>
          </w:p>
        </w:tc>
      </w:tr>
      <w:tr w:rsidR="00E83EFC" w:rsidRPr="0082746E" w:rsidTr="00E83EFC">
        <w:tc>
          <w:tcPr>
            <w:tcW w:w="3190" w:type="dxa"/>
            <w:vMerge/>
            <w:vAlign w:val="center"/>
          </w:tcPr>
          <w:p w:rsidR="00E83EFC" w:rsidRPr="0082746E" w:rsidRDefault="00E83EFC" w:rsidP="00CD0D99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E83EFC" w:rsidRPr="009C41E2" w:rsidRDefault="00E83EF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1</w:t>
            </w:r>
          </w:p>
        </w:tc>
        <w:tc>
          <w:tcPr>
            <w:tcW w:w="2433" w:type="dxa"/>
          </w:tcPr>
          <w:p w:rsidR="00E83EFC" w:rsidRPr="009C41E2" w:rsidRDefault="00E83EF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2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05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E83EFC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05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3" w:type="dxa"/>
          </w:tcPr>
          <w:p w:rsidR="00E83EFC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985A12" w:rsidRDefault="00E83EFC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05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E83EFC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3EFC" w:rsidRPr="0082746E" w:rsidTr="00E83EFC">
        <w:tc>
          <w:tcPr>
            <w:tcW w:w="3190" w:type="dxa"/>
            <w:vAlign w:val="center"/>
          </w:tcPr>
          <w:p w:rsidR="00E83EFC" w:rsidRPr="0082746E" w:rsidRDefault="00E83EFC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905" w:type="dxa"/>
            <w:vAlign w:val="center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33" w:type="dxa"/>
          </w:tcPr>
          <w:p w:rsidR="00E83EFC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955787" w:rsidRDefault="00955787" w:rsidP="0082746E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3.5.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Тип задания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по форме ответов </w:t>
      </w:r>
    </w:p>
    <w:p w:rsidR="003F4C15" w:rsidRPr="0082746E" w:rsidRDefault="00D108C4" w:rsidP="0082746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 вариантах</w:t>
      </w:r>
      <w:r w:rsidR="003F4C15" w:rsidRPr="0082746E">
        <w:rPr>
          <w:rFonts w:ascii="Times New Roman" w:hAnsi="Times New Roman" w:cs="Times New Roman"/>
          <w:sz w:val="24"/>
          <w:szCs w:val="24"/>
        </w:rPr>
        <w:t xml:space="preserve"> используются следующие </w:t>
      </w:r>
      <w:r w:rsidR="003F4C15" w:rsidRPr="0082746E">
        <w:rPr>
          <w:rFonts w:ascii="Times New Roman" w:hAnsi="Times New Roman" w:cs="Times New Roman"/>
          <w:b/>
          <w:bCs/>
          <w:sz w:val="24"/>
          <w:szCs w:val="24"/>
        </w:rPr>
        <w:t>типы заданий</w:t>
      </w:r>
      <w:r w:rsidR="003F4C15" w:rsidRPr="0082746E">
        <w:rPr>
          <w:rFonts w:ascii="Times New Roman" w:hAnsi="Times New Roman" w:cs="Times New Roman"/>
          <w:sz w:val="24"/>
          <w:szCs w:val="24"/>
        </w:rPr>
        <w:t>:</w:t>
      </w:r>
    </w:p>
    <w:p w:rsidR="00581F26" w:rsidRDefault="00581F26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выбором одного верного ответа</w:t>
      </w:r>
      <w:r w:rsid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F4C15" w:rsidRPr="0082746E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</w:t>
      </w:r>
      <w:r w:rsidR="00D108C4"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бором нескольких верных ответов</w:t>
      </w:r>
      <w:r w:rsid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F4C15" w:rsidRPr="0082746E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кратким ответом (в виде текста (букв, слов, цифр)</w:t>
      </w:r>
      <w:r w:rsidR="00C043D6"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F4C15" w:rsidRPr="0082746E" w:rsidRDefault="003F4C15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развернутым ответом</w:t>
      </w:r>
      <w:r w:rsid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7691" w:rsidRPr="003B7691" w:rsidRDefault="002F1F40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F40">
        <w:rPr>
          <w:rFonts w:ascii="Times New Roman" w:eastAsia="Times New Roman" w:hAnsi="Times New Roman" w:cs="Times New Roman"/>
          <w:sz w:val="24"/>
          <w:szCs w:val="24"/>
        </w:rPr>
        <w:t>с выбором ответа и пояснением к нему</w:t>
      </w:r>
    </w:p>
    <w:p w:rsidR="002F1F40" w:rsidRPr="005D7F53" w:rsidRDefault="003B7691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установление соответствия</w:t>
      </w:r>
      <w:r w:rsidR="000F4A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D7F53" w:rsidRPr="002F1F40" w:rsidRDefault="005D7F53" w:rsidP="0082746E">
      <w:pPr>
        <w:pStyle w:val="a3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комплексное задание, которое включает в себя краткий ответ или задание на выбор одного верного ответа или задание на соответствие </w:t>
      </w:r>
      <w:r w:rsidR="008F0970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пояснение к нему в виде развернутого ответа</w:t>
      </w:r>
    </w:p>
    <w:p w:rsidR="00D77AD9" w:rsidRDefault="00D77AD9" w:rsidP="00094F8D">
      <w:pPr>
        <w:spacing w:before="120" w:after="12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77AD9" w:rsidRDefault="00D77AD9" w:rsidP="00094F8D">
      <w:pPr>
        <w:spacing w:before="120" w:after="12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94F8D" w:rsidRDefault="00094F8D" w:rsidP="00094F8D">
      <w:pPr>
        <w:spacing w:before="120" w:after="12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3F4C15" w:rsidRPr="0082746E" w:rsidRDefault="00094F8D" w:rsidP="00094F8D">
      <w:pPr>
        <w:spacing w:before="120" w:after="12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</w:t>
      </w:r>
      <w:r>
        <w:rPr>
          <w:rFonts w:ascii="Times New Roman" w:hAnsi="Times New Roman" w:cs="Times New Roman"/>
          <w:sz w:val="24"/>
          <w:szCs w:val="24"/>
        </w:rPr>
        <w:t xml:space="preserve"> типам</w:t>
      </w:r>
    </w:p>
    <w:tbl>
      <w:tblPr>
        <w:tblStyle w:val="a5"/>
        <w:tblW w:w="0" w:type="auto"/>
        <w:tblInd w:w="817" w:type="dxa"/>
        <w:tblLook w:val="04A0"/>
      </w:tblPr>
      <w:tblGrid>
        <w:gridCol w:w="3190"/>
        <w:gridCol w:w="2905"/>
        <w:gridCol w:w="2433"/>
      </w:tblGrid>
      <w:tr w:rsidR="000F4A63" w:rsidRPr="0082746E" w:rsidTr="00CD0D99">
        <w:tc>
          <w:tcPr>
            <w:tcW w:w="3190" w:type="dxa"/>
            <w:vMerge w:val="restart"/>
          </w:tcPr>
          <w:p w:rsidR="000F4A63" w:rsidRPr="0082746E" w:rsidRDefault="00094F8D" w:rsidP="00CD0D99">
            <w:pPr>
              <w:spacing w:before="120" w:after="120" w:line="27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Типы заданий</w:t>
            </w:r>
          </w:p>
        </w:tc>
        <w:tc>
          <w:tcPr>
            <w:tcW w:w="5338" w:type="dxa"/>
            <w:gridSpan w:val="2"/>
          </w:tcPr>
          <w:p w:rsidR="000F4A63" w:rsidRPr="0082746E" w:rsidRDefault="000F4A6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Число заданий в работе </w:t>
            </w:r>
          </w:p>
        </w:tc>
      </w:tr>
      <w:tr w:rsidR="00324AED" w:rsidRPr="0082746E" w:rsidTr="00324AED">
        <w:tc>
          <w:tcPr>
            <w:tcW w:w="3190" w:type="dxa"/>
            <w:vMerge/>
            <w:vAlign w:val="center"/>
          </w:tcPr>
          <w:p w:rsidR="00324AED" w:rsidRPr="0082746E" w:rsidRDefault="00324AED" w:rsidP="00CD0D99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324AED" w:rsidRPr="009C41E2" w:rsidRDefault="00324AED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1</w:t>
            </w:r>
          </w:p>
        </w:tc>
        <w:tc>
          <w:tcPr>
            <w:tcW w:w="2433" w:type="dxa"/>
          </w:tcPr>
          <w:p w:rsidR="00324AED" w:rsidRPr="009C41E2" w:rsidRDefault="00324AED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1E2">
              <w:rPr>
                <w:rFonts w:ascii="Times New Roman" w:hAnsi="Times New Roman"/>
                <w:bCs/>
                <w:i/>
                <w:sz w:val="24"/>
                <w:szCs w:val="24"/>
              </w:rPr>
              <w:t>Вариант 2</w:t>
            </w:r>
          </w:p>
        </w:tc>
      </w:tr>
      <w:tr w:rsidR="00324AED" w:rsidRPr="0082746E" w:rsidTr="00324AED">
        <w:tc>
          <w:tcPr>
            <w:tcW w:w="3190" w:type="dxa"/>
            <w:vAlign w:val="center"/>
          </w:tcPr>
          <w:p w:rsidR="00324AED" w:rsidRPr="00985A12" w:rsidRDefault="00324AED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выбором одного верного ответа</w:t>
            </w:r>
          </w:p>
        </w:tc>
        <w:tc>
          <w:tcPr>
            <w:tcW w:w="2905" w:type="dxa"/>
            <w:vAlign w:val="center"/>
          </w:tcPr>
          <w:p w:rsidR="00324AED" w:rsidRPr="0082746E" w:rsidRDefault="00E30FEB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324AED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4AED" w:rsidRPr="0082746E" w:rsidTr="00324AED">
        <w:tc>
          <w:tcPr>
            <w:tcW w:w="3190" w:type="dxa"/>
            <w:vAlign w:val="center"/>
          </w:tcPr>
          <w:p w:rsidR="00324AED" w:rsidRPr="00985A12" w:rsidRDefault="00324AED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8274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выбором нескольких верных ответов</w:t>
            </w:r>
          </w:p>
        </w:tc>
        <w:tc>
          <w:tcPr>
            <w:tcW w:w="2905" w:type="dxa"/>
            <w:vAlign w:val="center"/>
          </w:tcPr>
          <w:p w:rsidR="00324AED" w:rsidRPr="0082746E" w:rsidRDefault="00E30FEB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324AED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4AED" w:rsidRPr="0082746E" w:rsidTr="00324AED">
        <w:tc>
          <w:tcPr>
            <w:tcW w:w="3190" w:type="dxa"/>
            <w:vAlign w:val="center"/>
          </w:tcPr>
          <w:p w:rsidR="00324AED" w:rsidRPr="00985A12" w:rsidRDefault="00324AED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8274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кратким ответом</w:t>
            </w:r>
          </w:p>
        </w:tc>
        <w:tc>
          <w:tcPr>
            <w:tcW w:w="2905" w:type="dxa"/>
            <w:vAlign w:val="center"/>
          </w:tcPr>
          <w:p w:rsidR="00324AED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</w:tcPr>
          <w:p w:rsidR="00324AED" w:rsidRPr="0082746E" w:rsidRDefault="005D7F53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4AED" w:rsidRPr="0082746E" w:rsidTr="00324AED">
        <w:tc>
          <w:tcPr>
            <w:tcW w:w="3190" w:type="dxa"/>
            <w:vAlign w:val="center"/>
          </w:tcPr>
          <w:p w:rsidR="00324AED" w:rsidRPr="0082746E" w:rsidRDefault="00324AED" w:rsidP="00CD0D99">
            <w:pPr>
              <w:spacing w:before="120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8274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развернутым ответом</w:t>
            </w:r>
          </w:p>
        </w:tc>
        <w:tc>
          <w:tcPr>
            <w:tcW w:w="2905" w:type="dxa"/>
            <w:vAlign w:val="center"/>
          </w:tcPr>
          <w:p w:rsidR="00324AED" w:rsidRDefault="00F0046C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324AED" w:rsidRPr="0082746E" w:rsidRDefault="005D7F53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4AED" w:rsidRPr="0082746E" w:rsidTr="00324AED">
        <w:tc>
          <w:tcPr>
            <w:tcW w:w="3190" w:type="dxa"/>
            <w:vAlign w:val="center"/>
          </w:tcPr>
          <w:p w:rsidR="00324AED" w:rsidRPr="0082746E" w:rsidRDefault="00324AED" w:rsidP="00CD0D99">
            <w:pPr>
              <w:spacing w:before="120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2F1F40">
              <w:rPr>
                <w:rFonts w:ascii="Times New Roman" w:eastAsia="Times New Roman" w:hAnsi="Times New Roman"/>
                <w:sz w:val="24"/>
                <w:szCs w:val="24"/>
              </w:rPr>
              <w:t xml:space="preserve"> выбором ответа и пояснением к нему</w:t>
            </w:r>
          </w:p>
        </w:tc>
        <w:tc>
          <w:tcPr>
            <w:tcW w:w="2905" w:type="dxa"/>
            <w:vAlign w:val="center"/>
          </w:tcPr>
          <w:p w:rsidR="00324AED" w:rsidRDefault="00F0046C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</w:tcPr>
          <w:p w:rsidR="00324AED" w:rsidRPr="0082746E" w:rsidRDefault="0042495B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4AED" w:rsidRPr="0082746E" w:rsidTr="00324AED">
        <w:tc>
          <w:tcPr>
            <w:tcW w:w="3190" w:type="dxa"/>
            <w:vAlign w:val="center"/>
          </w:tcPr>
          <w:p w:rsidR="00324AED" w:rsidRDefault="00324AED" w:rsidP="00CD0D99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установление соответствия</w:t>
            </w:r>
          </w:p>
        </w:tc>
        <w:tc>
          <w:tcPr>
            <w:tcW w:w="2905" w:type="dxa"/>
            <w:vAlign w:val="center"/>
          </w:tcPr>
          <w:p w:rsidR="00324AED" w:rsidRDefault="00F0046C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324AED" w:rsidRPr="0082746E" w:rsidRDefault="005D7F53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61F3" w:rsidRPr="0082746E" w:rsidTr="00324AED">
        <w:tc>
          <w:tcPr>
            <w:tcW w:w="3190" w:type="dxa"/>
            <w:vAlign w:val="center"/>
          </w:tcPr>
          <w:p w:rsidR="006361F3" w:rsidRDefault="006361F3" w:rsidP="00CD0D99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Комплексное задание на соответствие и развернутый ответ к нему</w:t>
            </w:r>
          </w:p>
        </w:tc>
        <w:tc>
          <w:tcPr>
            <w:tcW w:w="2905" w:type="dxa"/>
            <w:vAlign w:val="center"/>
          </w:tcPr>
          <w:p w:rsidR="006361F3" w:rsidRDefault="00F0046C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</w:tcPr>
          <w:p w:rsidR="006361F3" w:rsidRPr="0082746E" w:rsidRDefault="006361F3" w:rsidP="00CD0D9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4AED" w:rsidRPr="0082746E" w:rsidTr="00324AED">
        <w:tc>
          <w:tcPr>
            <w:tcW w:w="3190" w:type="dxa"/>
            <w:vAlign w:val="center"/>
          </w:tcPr>
          <w:p w:rsidR="00324AED" w:rsidRPr="0082746E" w:rsidRDefault="00324AED" w:rsidP="00CD0D99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905" w:type="dxa"/>
            <w:vAlign w:val="center"/>
          </w:tcPr>
          <w:p w:rsidR="00324AED" w:rsidRPr="0082746E" w:rsidRDefault="00F0046C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33" w:type="dxa"/>
          </w:tcPr>
          <w:p w:rsidR="00324AED" w:rsidRPr="0082746E" w:rsidRDefault="00E30FEB" w:rsidP="00CD0D9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F7148A" w:rsidRPr="0082746E" w:rsidRDefault="00F7148A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0CD4" w:rsidRPr="0082746E" w:rsidRDefault="009B0CD4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 w:rsidRPr="0082746E">
        <w:rPr>
          <w:rFonts w:ascii="Times New Roman" w:hAnsi="Times New Roman" w:cs="Times New Roman"/>
          <w:sz w:val="24"/>
          <w:szCs w:val="24"/>
        </w:rPr>
        <w:t xml:space="preserve"> </w:t>
      </w:r>
      <w:r w:rsidR="006F15BF" w:rsidRPr="0082746E"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 составляет 4</w:t>
      </w:r>
      <w:r w:rsidR="00D37E26" w:rsidRPr="00D37E26">
        <w:rPr>
          <w:rFonts w:ascii="Times New Roman" w:hAnsi="Times New Roman" w:cs="Times New Roman"/>
          <w:sz w:val="24"/>
          <w:szCs w:val="24"/>
        </w:rPr>
        <w:t>0</w:t>
      </w:r>
      <w:r w:rsidRPr="0082746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F15BF" w:rsidRPr="0082746E" w:rsidRDefault="006F15BF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F15BF" w:rsidRPr="0082746E" w:rsidRDefault="006F15BF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Система оценки</w:t>
      </w:r>
      <w:r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выполнения диагностической работы</w:t>
      </w:r>
    </w:p>
    <w:p w:rsidR="006F15BF" w:rsidRPr="0082746E" w:rsidRDefault="006F15BF" w:rsidP="0082746E">
      <w:pPr>
        <w:pStyle w:val="a3"/>
        <w:spacing w:before="120" w:after="12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A3BE8" w:rsidRDefault="002C7EEE" w:rsidP="0082746E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 работ</w:t>
      </w:r>
      <w:r w:rsidR="009A3BE8">
        <w:rPr>
          <w:rFonts w:ascii="Times New Roman" w:hAnsi="Times New Roman" w:cs="Times New Roman"/>
          <w:sz w:val="24"/>
          <w:szCs w:val="24"/>
        </w:rPr>
        <w:t>у</w:t>
      </w:r>
      <w:r w:rsidRPr="0082746E">
        <w:rPr>
          <w:rFonts w:ascii="Times New Roman" w:hAnsi="Times New Roman" w:cs="Times New Roman"/>
          <w:sz w:val="24"/>
          <w:szCs w:val="24"/>
        </w:rPr>
        <w:t xml:space="preserve"> входят задания, которые оцениваются одним баллом, </w:t>
      </w:r>
      <w:r w:rsidR="009A3BE8">
        <w:rPr>
          <w:rFonts w:ascii="Times New Roman" w:hAnsi="Times New Roman" w:cs="Times New Roman"/>
          <w:sz w:val="24"/>
          <w:szCs w:val="24"/>
        </w:rPr>
        <w:t xml:space="preserve">и </w:t>
      </w:r>
      <w:r w:rsidRPr="0082746E">
        <w:rPr>
          <w:rFonts w:ascii="Times New Roman" w:hAnsi="Times New Roman" w:cs="Times New Roman"/>
          <w:sz w:val="24"/>
          <w:szCs w:val="24"/>
        </w:rPr>
        <w:t xml:space="preserve">двумя баллами. </w:t>
      </w:r>
    </w:p>
    <w:p w:rsidR="002C7EEE" w:rsidRPr="0082746E" w:rsidRDefault="009A3BE8" w:rsidP="0082746E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варианте 1 заданий, которые оцениваются одним баллом – 9</w:t>
      </w:r>
      <w:r w:rsidR="00BD50CF">
        <w:rPr>
          <w:rFonts w:ascii="Times New Roman" w:hAnsi="Times New Roman" w:cs="Times New Roman"/>
          <w:sz w:val="24"/>
          <w:szCs w:val="24"/>
        </w:rPr>
        <w:t xml:space="preserve">, двумя баллами – </w:t>
      </w:r>
      <w:r w:rsidR="00E30FEB">
        <w:rPr>
          <w:rFonts w:ascii="Times New Roman" w:hAnsi="Times New Roman" w:cs="Times New Roman"/>
          <w:sz w:val="24"/>
          <w:szCs w:val="24"/>
        </w:rPr>
        <w:t>6</w:t>
      </w:r>
      <w:r w:rsidR="00BD50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CD4" w:rsidRPr="0082746E" w:rsidRDefault="009B0CD4" w:rsidP="0082746E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sz w:val="24"/>
          <w:szCs w:val="24"/>
        </w:rPr>
        <w:t>Максимальный балл</w:t>
      </w:r>
      <w:r w:rsidRPr="0082746E">
        <w:rPr>
          <w:rFonts w:ascii="Times New Roman" w:hAnsi="Times New Roman" w:cs="Times New Roman"/>
          <w:sz w:val="24"/>
          <w:szCs w:val="24"/>
        </w:rPr>
        <w:t xml:space="preserve"> по варианту</w:t>
      </w:r>
      <w:r w:rsidR="0087622D">
        <w:rPr>
          <w:rFonts w:ascii="Times New Roman" w:hAnsi="Times New Roman" w:cs="Times New Roman"/>
          <w:sz w:val="24"/>
          <w:szCs w:val="24"/>
        </w:rPr>
        <w:t xml:space="preserve"> 1</w:t>
      </w:r>
      <w:r w:rsidRPr="0082746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30FEB">
        <w:rPr>
          <w:rFonts w:ascii="Times New Roman" w:hAnsi="Times New Roman" w:cs="Times New Roman"/>
          <w:sz w:val="24"/>
          <w:szCs w:val="24"/>
        </w:rPr>
        <w:t>19</w:t>
      </w:r>
      <w:r w:rsidRPr="0082746E">
        <w:rPr>
          <w:rFonts w:ascii="Times New Roman" w:hAnsi="Times New Roman" w:cs="Times New Roman"/>
          <w:sz w:val="24"/>
          <w:szCs w:val="24"/>
        </w:rPr>
        <w:t xml:space="preserve"> балл</w:t>
      </w:r>
      <w:r w:rsidR="00B130A0">
        <w:rPr>
          <w:rFonts w:ascii="Times New Roman" w:hAnsi="Times New Roman" w:cs="Times New Roman"/>
          <w:sz w:val="24"/>
          <w:szCs w:val="24"/>
        </w:rPr>
        <w:t>а</w:t>
      </w:r>
      <w:r w:rsidRPr="0082746E">
        <w:rPr>
          <w:rFonts w:ascii="Times New Roman" w:hAnsi="Times New Roman" w:cs="Times New Roman"/>
          <w:sz w:val="24"/>
          <w:szCs w:val="24"/>
        </w:rPr>
        <w:t>.</w:t>
      </w:r>
    </w:p>
    <w:p w:rsidR="00BD50CF" w:rsidRPr="0082746E" w:rsidRDefault="00BD50CF" w:rsidP="00BD50CF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варианте 2 заданий, которые оцениваются одним баллом –</w:t>
      </w:r>
      <w:r w:rsidR="00FF6021">
        <w:rPr>
          <w:rFonts w:ascii="Times New Roman" w:hAnsi="Times New Roman" w:cs="Times New Roman"/>
          <w:sz w:val="24"/>
          <w:szCs w:val="24"/>
        </w:rPr>
        <w:t xml:space="preserve"> </w:t>
      </w:r>
      <w:r w:rsidR="0048546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двумя баллами – </w:t>
      </w:r>
      <w:r w:rsidR="004854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50CF" w:rsidRDefault="00BD50CF" w:rsidP="00BD50CF">
      <w:pPr>
        <w:pStyle w:val="a3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sz w:val="24"/>
          <w:szCs w:val="24"/>
        </w:rPr>
        <w:t>Максимальный балл</w:t>
      </w:r>
      <w:r w:rsidRPr="0082746E">
        <w:rPr>
          <w:rFonts w:ascii="Times New Roman" w:hAnsi="Times New Roman" w:cs="Times New Roman"/>
          <w:sz w:val="24"/>
          <w:szCs w:val="24"/>
        </w:rPr>
        <w:t xml:space="preserve"> по варианту</w:t>
      </w:r>
      <w:r w:rsidR="00FF6021">
        <w:rPr>
          <w:rFonts w:ascii="Times New Roman" w:hAnsi="Times New Roman" w:cs="Times New Roman"/>
          <w:sz w:val="24"/>
          <w:szCs w:val="24"/>
        </w:rPr>
        <w:t xml:space="preserve"> 2</w:t>
      </w:r>
      <w:r w:rsidRPr="0082746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8546B">
        <w:rPr>
          <w:rFonts w:ascii="Times New Roman" w:hAnsi="Times New Roman" w:cs="Times New Roman"/>
          <w:sz w:val="24"/>
          <w:szCs w:val="24"/>
        </w:rPr>
        <w:t>19</w:t>
      </w:r>
      <w:r w:rsidRPr="0082746E">
        <w:rPr>
          <w:rFonts w:ascii="Times New Roman" w:hAnsi="Times New Roman" w:cs="Times New Roman"/>
          <w:sz w:val="24"/>
          <w:szCs w:val="24"/>
        </w:rPr>
        <w:t xml:space="preserve"> балл</w:t>
      </w:r>
      <w:r w:rsidR="0048546B">
        <w:rPr>
          <w:rFonts w:ascii="Times New Roman" w:hAnsi="Times New Roman" w:cs="Times New Roman"/>
          <w:sz w:val="24"/>
          <w:szCs w:val="24"/>
        </w:rPr>
        <w:t>ов</w:t>
      </w:r>
      <w:r w:rsidRPr="0082746E">
        <w:rPr>
          <w:rFonts w:ascii="Times New Roman" w:hAnsi="Times New Roman" w:cs="Times New Roman"/>
          <w:sz w:val="24"/>
          <w:szCs w:val="24"/>
        </w:rPr>
        <w:t>.</w:t>
      </w:r>
    </w:p>
    <w:p w:rsidR="00BD50CF" w:rsidRDefault="00BD50CF" w:rsidP="0082746E">
      <w:pPr>
        <w:pStyle w:val="a3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DEF" w:rsidRPr="0082746E" w:rsidRDefault="00C43DEF" w:rsidP="0082746E">
      <w:pPr>
        <w:pStyle w:val="a3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6F15BF" w:rsidRPr="0082746E" w:rsidRDefault="00C43DEF" w:rsidP="0082746E">
      <w:pPr>
        <w:pStyle w:val="a3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Задания с выбором </w:t>
      </w:r>
      <w:r w:rsidR="00443B02">
        <w:rPr>
          <w:rFonts w:ascii="Times New Roman" w:hAnsi="Times New Roman" w:cs="Times New Roman"/>
          <w:sz w:val="24"/>
          <w:szCs w:val="24"/>
        </w:rPr>
        <w:t>одного</w:t>
      </w:r>
      <w:r w:rsidR="00FF6021">
        <w:rPr>
          <w:rFonts w:ascii="Times New Roman" w:hAnsi="Times New Roman" w:cs="Times New Roman"/>
          <w:sz w:val="24"/>
          <w:szCs w:val="24"/>
        </w:rPr>
        <w:t xml:space="preserve"> ответа, кратким ответом и некоторые задания с выбором</w:t>
      </w:r>
      <w:r w:rsidR="00443B02">
        <w:rPr>
          <w:rFonts w:ascii="Times New Roman" w:hAnsi="Times New Roman" w:cs="Times New Roman"/>
          <w:sz w:val="24"/>
          <w:szCs w:val="24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>нескольких верных ответов</w:t>
      </w:r>
      <w:r w:rsidR="00FF6021">
        <w:rPr>
          <w:rFonts w:ascii="Times New Roman" w:hAnsi="Times New Roman" w:cs="Times New Roman"/>
          <w:sz w:val="24"/>
          <w:szCs w:val="24"/>
        </w:rPr>
        <w:t xml:space="preserve"> </w:t>
      </w:r>
      <w:r w:rsidR="00443B02">
        <w:rPr>
          <w:rFonts w:ascii="Times New Roman" w:hAnsi="Times New Roman" w:cs="Times New Roman"/>
          <w:sz w:val="24"/>
          <w:szCs w:val="24"/>
        </w:rPr>
        <w:t xml:space="preserve">и развернутым ответом </w:t>
      </w:r>
      <w:r w:rsidRPr="0082746E">
        <w:rPr>
          <w:rFonts w:ascii="Times New Roman" w:hAnsi="Times New Roman" w:cs="Times New Roman"/>
          <w:sz w:val="24"/>
          <w:szCs w:val="24"/>
        </w:rPr>
        <w:t>оцениваются в 1</w:t>
      </w:r>
      <w:r w:rsidR="00900AEB" w:rsidRPr="0082746E">
        <w:rPr>
          <w:rFonts w:ascii="Times New Roman" w:hAnsi="Times New Roman" w:cs="Times New Roman"/>
          <w:sz w:val="24"/>
          <w:szCs w:val="24"/>
        </w:rPr>
        <w:t>,</w:t>
      </w:r>
      <w:r w:rsidRPr="0082746E">
        <w:rPr>
          <w:rFonts w:ascii="Times New Roman" w:hAnsi="Times New Roman" w:cs="Times New Roman"/>
          <w:sz w:val="24"/>
          <w:szCs w:val="24"/>
        </w:rPr>
        <w:t xml:space="preserve"> 0</w:t>
      </w:r>
      <w:r w:rsidR="00443B02">
        <w:rPr>
          <w:rFonts w:ascii="Times New Roman" w:hAnsi="Times New Roman" w:cs="Times New Roman"/>
          <w:sz w:val="24"/>
          <w:szCs w:val="24"/>
        </w:rPr>
        <w:t xml:space="preserve"> баллов. </w:t>
      </w:r>
      <w:r w:rsidR="00FF6021">
        <w:rPr>
          <w:rFonts w:ascii="Times New Roman" w:hAnsi="Times New Roman" w:cs="Times New Roman"/>
          <w:sz w:val="24"/>
          <w:szCs w:val="24"/>
        </w:rPr>
        <w:t>Большинство з</w:t>
      </w:r>
      <w:r w:rsidR="00443B02">
        <w:rPr>
          <w:rFonts w:ascii="Times New Roman" w:hAnsi="Times New Roman" w:cs="Times New Roman"/>
          <w:sz w:val="24"/>
          <w:szCs w:val="24"/>
        </w:rPr>
        <w:t>адани</w:t>
      </w:r>
      <w:r w:rsidR="00FF6021">
        <w:rPr>
          <w:rFonts w:ascii="Times New Roman" w:hAnsi="Times New Roman" w:cs="Times New Roman"/>
          <w:sz w:val="24"/>
          <w:szCs w:val="24"/>
        </w:rPr>
        <w:t>й</w:t>
      </w:r>
      <w:r w:rsidR="00443B02">
        <w:rPr>
          <w:rFonts w:ascii="Times New Roman" w:hAnsi="Times New Roman" w:cs="Times New Roman"/>
          <w:sz w:val="24"/>
          <w:szCs w:val="24"/>
        </w:rPr>
        <w:t xml:space="preserve"> с развернутым ответом и </w:t>
      </w:r>
      <w:r w:rsidR="00FF6021">
        <w:rPr>
          <w:rFonts w:ascii="Times New Roman" w:hAnsi="Times New Roman" w:cs="Times New Roman"/>
          <w:sz w:val="24"/>
          <w:szCs w:val="24"/>
        </w:rPr>
        <w:t xml:space="preserve">с выбором </w:t>
      </w:r>
      <w:r w:rsidR="00FF6021" w:rsidRPr="0082746E">
        <w:rPr>
          <w:rFonts w:ascii="Times New Roman" w:hAnsi="Times New Roman" w:cs="Times New Roman"/>
          <w:sz w:val="24"/>
          <w:szCs w:val="24"/>
        </w:rPr>
        <w:t>нескольких верных ответов</w:t>
      </w:r>
      <w:r w:rsidR="00900AEB" w:rsidRPr="0082746E">
        <w:rPr>
          <w:rFonts w:ascii="Times New Roman" w:hAnsi="Times New Roman" w:cs="Times New Roman"/>
          <w:sz w:val="24"/>
          <w:szCs w:val="24"/>
        </w:rPr>
        <w:t xml:space="preserve"> </w:t>
      </w:r>
      <w:r w:rsidR="00443B02">
        <w:rPr>
          <w:rFonts w:ascii="Times New Roman" w:hAnsi="Times New Roman" w:cs="Times New Roman"/>
          <w:sz w:val="24"/>
          <w:szCs w:val="24"/>
        </w:rPr>
        <w:t>оцениваются в</w:t>
      </w:r>
      <w:r w:rsidR="00900AEB" w:rsidRPr="0082746E">
        <w:rPr>
          <w:rFonts w:ascii="Times New Roman" w:hAnsi="Times New Roman" w:cs="Times New Roman"/>
          <w:sz w:val="24"/>
          <w:szCs w:val="24"/>
        </w:rPr>
        <w:t xml:space="preserve"> 2, 1, 0</w:t>
      </w:r>
      <w:r w:rsidRPr="0082746E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6F15BF" w:rsidRPr="0082746E">
        <w:rPr>
          <w:rFonts w:ascii="Times New Roman" w:hAnsi="Times New Roman" w:cs="Times New Roman"/>
          <w:sz w:val="24"/>
          <w:szCs w:val="24"/>
        </w:rPr>
        <w:t>: полный верный ответ –</w:t>
      </w:r>
      <w:r w:rsidR="002C7EEE" w:rsidRPr="0082746E">
        <w:rPr>
          <w:rFonts w:ascii="Times New Roman" w:hAnsi="Times New Roman" w:cs="Times New Roman"/>
          <w:sz w:val="24"/>
          <w:szCs w:val="24"/>
        </w:rPr>
        <w:t xml:space="preserve"> </w:t>
      </w:r>
      <w:r w:rsidR="006F15BF" w:rsidRPr="0082746E">
        <w:rPr>
          <w:rFonts w:ascii="Times New Roman" w:hAnsi="Times New Roman" w:cs="Times New Roman"/>
          <w:sz w:val="24"/>
          <w:szCs w:val="24"/>
        </w:rPr>
        <w:t xml:space="preserve">2 балла, частично верный ответ – 1 балл, неверный ответ – 0 баллов. </w:t>
      </w:r>
    </w:p>
    <w:p w:rsidR="009B0CD4" w:rsidRPr="0082746E" w:rsidRDefault="009B0CD4" w:rsidP="0082746E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6F15BF" w:rsidRPr="0082746E">
        <w:rPr>
          <w:rFonts w:ascii="Times New Roman" w:hAnsi="Times New Roman" w:cs="Times New Roman"/>
          <w:sz w:val="24"/>
          <w:szCs w:val="24"/>
        </w:rPr>
        <w:t>выполнения 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суммарного </w:t>
      </w:r>
      <w:r w:rsidRPr="0082746E">
        <w:rPr>
          <w:rFonts w:ascii="Times New Roman" w:hAnsi="Times New Roman" w:cs="Times New Roman"/>
          <w:sz w:val="24"/>
          <w:szCs w:val="24"/>
        </w:rPr>
        <w:t>балла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, полученного </w:t>
      </w:r>
      <w:r w:rsidRPr="0082746E">
        <w:rPr>
          <w:rFonts w:ascii="Times New Roman" w:hAnsi="Times New Roman" w:cs="Times New Roman"/>
          <w:sz w:val="24"/>
          <w:szCs w:val="24"/>
        </w:rPr>
        <w:t>учащ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имся за выполнение всех заданий, </w:t>
      </w:r>
      <w:r w:rsidR="00FE6C81">
        <w:rPr>
          <w:rFonts w:ascii="Times New Roman" w:hAnsi="Times New Roman" w:cs="Times New Roman"/>
          <w:sz w:val="24"/>
          <w:szCs w:val="24"/>
        </w:rPr>
        <w:t xml:space="preserve">условно 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82746E">
        <w:rPr>
          <w:rFonts w:ascii="Times New Roman" w:hAnsi="Times New Roman" w:cs="Times New Roman"/>
          <w:sz w:val="24"/>
          <w:szCs w:val="24"/>
        </w:rPr>
        <w:t>уровень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 сформированности </w:t>
      </w:r>
      <w:r w:rsidR="00AA6FAA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="002C7EEE" w:rsidRPr="0082746E">
        <w:rPr>
          <w:rFonts w:ascii="Times New Roman" w:hAnsi="Times New Roman" w:cs="Times New Roman"/>
          <w:sz w:val="24"/>
          <w:szCs w:val="24"/>
        </w:rPr>
        <w:t xml:space="preserve"> </w:t>
      </w:r>
      <w:r w:rsidR="000F5A1C" w:rsidRPr="0082746E">
        <w:rPr>
          <w:rFonts w:ascii="Times New Roman" w:hAnsi="Times New Roman" w:cs="Times New Roman"/>
          <w:sz w:val="24"/>
          <w:szCs w:val="24"/>
        </w:rPr>
        <w:t>грамотности</w:t>
      </w:r>
      <w:r w:rsidRPr="0082746E">
        <w:rPr>
          <w:rFonts w:ascii="Times New Roman" w:hAnsi="Times New Roman" w:cs="Times New Roman"/>
          <w:sz w:val="24"/>
          <w:szCs w:val="24"/>
        </w:rPr>
        <w:t>: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Недостаточный: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0 до </w:t>
      </w:r>
      <w:r w:rsidR="00E30FEB">
        <w:rPr>
          <w:rFonts w:ascii="Times New Roman" w:hAnsi="Times New Roman" w:cs="Times New Roman"/>
          <w:sz w:val="24"/>
          <w:szCs w:val="24"/>
        </w:rPr>
        <w:t>2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Низкий: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</w:t>
      </w:r>
      <w:r w:rsidR="00E30FEB">
        <w:rPr>
          <w:rFonts w:ascii="Times New Roman" w:hAnsi="Times New Roman" w:cs="Times New Roman"/>
          <w:sz w:val="24"/>
          <w:szCs w:val="24"/>
        </w:rPr>
        <w:t>3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 xml:space="preserve">до </w:t>
      </w:r>
      <w:r w:rsidR="00E30FEB">
        <w:rPr>
          <w:rFonts w:ascii="Times New Roman" w:hAnsi="Times New Roman" w:cs="Times New Roman"/>
          <w:sz w:val="24"/>
          <w:szCs w:val="24"/>
        </w:rPr>
        <w:t>5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Средний: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</w:t>
      </w:r>
      <w:r w:rsidR="00E30FEB">
        <w:rPr>
          <w:rFonts w:ascii="Times New Roman" w:hAnsi="Times New Roman" w:cs="Times New Roman"/>
          <w:sz w:val="24"/>
          <w:szCs w:val="24"/>
        </w:rPr>
        <w:t>6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 xml:space="preserve">до </w:t>
      </w:r>
      <w:r w:rsidR="00D37E2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9B0CD4" w:rsidRPr="0082746E" w:rsidRDefault="009B0CD4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>Повышенный:</w:t>
      </w:r>
      <w:r w:rsidRPr="0082746E">
        <w:rPr>
          <w:rFonts w:ascii="Times New Roman" w:hAnsi="Times New Roman" w:cs="Times New Roman"/>
          <w:sz w:val="24"/>
          <w:szCs w:val="24"/>
        </w:rPr>
        <w:t xml:space="preserve"> от </w:t>
      </w:r>
      <w:r w:rsidR="00E30FEB">
        <w:rPr>
          <w:rFonts w:ascii="Times New Roman" w:hAnsi="Times New Roman" w:cs="Times New Roman"/>
          <w:sz w:val="24"/>
          <w:szCs w:val="24"/>
        </w:rPr>
        <w:t>1</w:t>
      </w:r>
      <w:r w:rsidR="00D37E26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FE6C81">
        <w:rPr>
          <w:rFonts w:ascii="Times New Roman" w:hAnsi="Times New Roman" w:cs="Times New Roman"/>
          <w:sz w:val="24"/>
          <w:szCs w:val="24"/>
        </w:rPr>
        <w:t xml:space="preserve">до </w:t>
      </w:r>
      <w:r w:rsidR="00E30FEB">
        <w:rPr>
          <w:rFonts w:ascii="Times New Roman" w:hAnsi="Times New Roman" w:cs="Times New Roman"/>
          <w:sz w:val="24"/>
          <w:szCs w:val="24"/>
        </w:rPr>
        <w:t>1</w:t>
      </w:r>
      <w:r w:rsidR="00D37E2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27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46E">
        <w:rPr>
          <w:rFonts w:ascii="Times New Roman" w:hAnsi="Times New Roman" w:cs="Times New Roman"/>
          <w:sz w:val="24"/>
          <w:szCs w:val="24"/>
        </w:rPr>
        <w:t>баллов</w:t>
      </w:r>
    </w:p>
    <w:p w:rsidR="008F0970" w:rsidRPr="008F0970" w:rsidRDefault="002C7EEE" w:rsidP="0082746E">
      <w:pPr>
        <w:pStyle w:val="a3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Высокий:  </w:t>
      </w:r>
      <w:r w:rsidRPr="0082746E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E30FE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D37E26">
        <w:rPr>
          <w:rFonts w:ascii="Times New Roman" w:hAnsi="Times New Roman" w:cs="Times New Roman"/>
          <w:bCs/>
          <w:iCs/>
          <w:sz w:val="24"/>
          <w:szCs w:val="24"/>
          <w:lang w:val="en-US"/>
        </w:rPr>
        <w:t>4</w:t>
      </w:r>
      <w:r w:rsidR="00E30F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0970">
        <w:rPr>
          <w:rFonts w:ascii="Times New Roman" w:hAnsi="Times New Roman" w:cs="Times New Roman"/>
          <w:bCs/>
          <w:iCs/>
          <w:sz w:val="24"/>
          <w:szCs w:val="24"/>
        </w:rPr>
        <w:t>до 19 баллов</w:t>
      </w:r>
    </w:p>
    <w:p w:rsidR="002C7EEE" w:rsidRPr="008F0970" w:rsidRDefault="00990B51" w:rsidP="008F097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F09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324AED" w:rsidRPr="00A86007" w:rsidRDefault="00A86007" w:rsidP="00A86007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860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Приложение 1. План диагностической работы</w:t>
      </w:r>
    </w:p>
    <w:p w:rsidR="00A86007" w:rsidRPr="0082746E" w:rsidRDefault="00A86007" w:rsidP="00324AED">
      <w:pPr>
        <w:spacing w:before="120" w:after="120"/>
        <w:ind w:left="10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324AED" w:rsidRPr="0082746E" w:rsidRDefault="00324AED" w:rsidP="00324AED">
      <w:pPr>
        <w:spacing w:before="120" w:after="1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ectPr w:rsidR="00324AED" w:rsidRPr="0082746E" w:rsidSect="005C7DD1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951445" w:rsidRPr="00C522E3" w:rsidRDefault="00951445" w:rsidP="00951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2E3">
        <w:rPr>
          <w:rFonts w:ascii="Times New Roman" w:hAnsi="Times New Roman"/>
          <w:b/>
          <w:sz w:val="24"/>
          <w:szCs w:val="24"/>
        </w:rPr>
        <w:t>ПЛАН КОМПЛЕКСНОЙ РАБОТЫ (</w:t>
      </w:r>
      <w:r w:rsidR="00D36383">
        <w:rPr>
          <w:rFonts w:ascii="Times New Roman" w:hAnsi="Times New Roman"/>
          <w:b/>
          <w:sz w:val="24"/>
          <w:szCs w:val="24"/>
        </w:rPr>
        <w:t>8</w:t>
      </w:r>
      <w:r w:rsidRPr="00C522E3">
        <w:rPr>
          <w:rFonts w:ascii="Times New Roman" w:hAnsi="Times New Roman"/>
          <w:b/>
          <w:sz w:val="24"/>
          <w:szCs w:val="24"/>
        </w:rPr>
        <w:t xml:space="preserve"> класс)</w:t>
      </w:r>
    </w:p>
    <w:p w:rsidR="00951445" w:rsidRPr="00C522E3" w:rsidRDefault="00951445" w:rsidP="00951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445" w:rsidRPr="00C522E3" w:rsidRDefault="00951445" w:rsidP="00951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2E3">
        <w:rPr>
          <w:rFonts w:ascii="Times New Roman" w:hAnsi="Times New Roman"/>
          <w:b/>
          <w:sz w:val="24"/>
          <w:szCs w:val="24"/>
        </w:rPr>
        <w:t xml:space="preserve">ВАРИАНТ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951445" w:rsidRPr="00C522E3" w:rsidRDefault="00951445" w:rsidP="00951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275"/>
        <w:gridCol w:w="8505"/>
        <w:gridCol w:w="2835"/>
        <w:gridCol w:w="1417"/>
      </w:tblGrid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231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№ задания в варианте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231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Номер задания в комплексном задании</w:t>
            </w:r>
          </w:p>
        </w:tc>
        <w:tc>
          <w:tcPr>
            <w:tcW w:w="85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51445" w:rsidRPr="006206EB" w:rsidRDefault="00951445" w:rsidP="00231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 xml:space="preserve">Что оценивается в задании </w:t>
            </w:r>
            <w:r w:rsidRPr="006206EB">
              <w:rPr>
                <w:rFonts w:ascii="Times New Roman" w:hAnsi="Times New Roman"/>
                <w:b/>
                <w:i/>
                <w:sz w:val="24"/>
                <w:szCs w:val="24"/>
              </w:rPr>
              <w:t>(объект оценки)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951445" w:rsidRPr="006206EB" w:rsidRDefault="00951445" w:rsidP="00231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51445" w:rsidRPr="006206EB" w:rsidRDefault="00951445" w:rsidP="00231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Баллы за задание</w:t>
            </w:r>
          </w:p>
        </w:tc>
      </w:tr>
      <w:tr w:rsidR="00951445" w:rsidRPr="006206EB" w:rsidTr="00231F96">
        <w:trPr>
          <w:tblHeader/>
        </w:trPr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6206EB" w:rsidRDefault="00951445" w:rsidP="00231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 xml:space="preserve">Часть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Естественнонаучная грамотность </w:t>
            </w: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0FEB">
              <w:rPr>
                <w:rFonts w:ascii="Times New Roman" w:hAnsi="Times New Roman"/>
                <w:b/>
                <w:sz w:val="24"/>
                <w:szCs w:val="24"/>
              </w:rPr>
              <w:t>(15 заданий)</w:t>
            </w:r>
          </w:p>
        </w:tc>
      </w:tr>
      <w:tr w:rsidR="00951445" w:rsidRPr="006206EB" w:rsidTr="00231F96">
        <w:trPr>
          <w:tblHeader/>
        </w:trPr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58">
              <w:rPr>
                <w:rFonts w:ascii="Times New Roman" w:hAnsi="Times New Roman"/>
                <w:b/>
                <w:bCs/>
                <w:sz w:val="24"/>
                <w:szCs w:val="24"/>
              </w:rPr>
              <w:t>«Экстремальные профессии»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 заданий)</w:t>
            </w:r>
          </w:p>
        </w:tc>
      </w:tr>
      <w:tr w:rsidR="00951445" w:rsidRPr="006206EB" w:rsidTr="00231F96">
        <w:trPr>
          <w:trHeight w:val="756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5758">
              <w:rPr>
                <w:rFonts w:ascii="Times New Roman" w:hAnsi="Times New Roman"/>
                <w:sz w:val="24"/>
                <w:szCs w:val="24"/>
              </w:rPr>
              <w:t>мение применять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A3">
              <w:rPr>
                <w:rFonts w:ascii="Times New Roman" w:hAnsi="Times New Roman"/>
                <w:sz w:val="24"/>
                <w:szCs w:val="24"/>
              </w:rPr>
              <w:t>Задание с выбором нескольких вариантов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5758">
              <w:rPr>
                <w:rFonts w:ascii="Times New Roman" w:hAnsi="Times New Roman"/>
                <w:sz w:val="24"/>
                <w:szCs w:val="24"/>
              </w:rPr>
              <w:t>мение применять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62">
              <w:rPr>
                <w:rFonts w:ascii="Times New Roman" w:hAnsi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5758">
              <w:rPr>
                <w:rFonts w:ascii="Times New Roman" w:hAnsi="Times New Roman"/>
                <w:sz w:val="24"/>
                <w:szCs w:val="24"/>
              </w:rPr>
              <w:t>мение распознавать и формулировать цель данного исследования</w:t>
            </w:r>
          </w:p>
        </w:tc>
        <w:tc>
          <w:tcPr>
            <w:tcW w:w="2835" w:type="dxa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58">
              <w:rPr>
                <w:rFonts w:ascii="Times New Roman" w:hAnsi="Times New Roman"/>
                <w:sz w:val="24"/>
                <w:szCs w:val="24"/>
              </w:rPr>
              <w:t>Задание с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5758">
              <w:rPr>
                <w:rFonts w:ascii="Times New Roman" w:hAnsi="Times New Roman"/>
                <w:sz w:val="24"/>
                <w:szCs w:val="24"/>
              </w:rPr>
              <w:t>мение предлагать или оценивать способ научного исследования данного вопроса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62">
              <w:rPr>
                <w:rFonts w:ascii="Times New Roman" w:hAnsi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rPr>
          <w:trHeight w:val="633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35758" w:rsidP="00935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5758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A3">
              <w:rPr>
                <w:rFonts w:ascii="Times New Roman" w:hAnsi="Times New Roman"/>
                <w:sz w:val="24"/>
                <w:szCs w:val="24"/>
              </w:rPr>
              <w:t>Задание с выбором нескольких вариантов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51445" w:rsidRPr="00925662" w:rsidRDefault="00951445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КЗ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925662" w:rsidRDefault="00935758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951445"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  <w:tr w:rsidR="00951445" w:rsidRPr="006206EB" w:rsidTr="00231F96"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925662" w:rsidRDefault="00935758" w:rsidP="00834D48">
            <w:pPr>
              <w:pStyle w:val="aa"/>
              <w:spacing w:after="0"/>
              <w:jc w:val="center"/>
            </w:pPr>
            <w:r w:rsidRPr="00935758">
              <w:rPr>
                <w:b/>
              </w:rPr>
              <w:t xml:space="preserve">«Ресурсы и отходы» </w:t>
            </w:r>
            <w:r w:rsidR="00951445">
              <w:rPr>
                <w:b/>
              </w:rPr>
              <w:t xml:space="preserve">(5 заданий) 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5758">
              <w:rPr>
                <w:rFonts w:ascii="Times New Roman" w:hAnsi="Times New Roman"/>
                <w:sz w:val="24"/>
                <w:szCs w:val="24"/>
              </w:rPr>
              <w:t>мение применить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64B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 w:rsidR="00935758">
              <w:rPr>
                <w:rFonts w:ascii="Times New Roman" w:hAnsi="Times New Roman"/>
                <w:sz w:val="24"/>
                <w:szCs w:val="24"/>
              </w:rPr>
              <w:t>на установление соответствия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35758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5758">
              <w:rPr>
                <w:rFonts w:ascii="Times New Roman" w:hAnsi="Times New Roman"/>
                <w:sz w:val="24"/>
                <w:szCs w:val="24"/>
              </w:rPr>
              <w:t>мение применить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A3">
              <w:rPr>
                <w:rFonts w:ascii="Times New Roman" w:hAnsi="Times New Roman"/>
                <w:sz w:val="24"/>
                <w:szCs w:val="24"/>
              </w:rPr>
              <w:t>Задание с выбором нескольких вариантов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FEB">
              <w:rPr>
                <w:rFonts w:ascii="Times New Roman" w:hAnsi="Times New Roman"/>
                <w:sz w:val="24"/>
                <w:szCs w:val="24"/>
              </w:rPr>
              <w:t>мение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64B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на установление соответствия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FEB">
              <w:rPr>
                <w:rFonts w:ascii="Times New Roman" w:hAnsi="Times New Roman"/>
                <w:sz w:val="24"/>
                <w:szCs w:val="24"/>
              </w:rPr>
              <w:t>мение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64B">
              <w:rPr>
                <w:rFonts w:ascii="Times New Roman" w:hAnsi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834D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FEB">
              <w:rPr>
                <w:rFonts w:ascii="Times New Roman" w:hAnsi="Times New Roman"/>
                <w:sz w:val="24"/>
                <w:szCs w:val="24"/>
              </w:rPr>
              <w:t>мение распознавать и формулировать цель данного исследования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64B">
              <w:rPr>
                <w:rFonts w:ascii="Times New Roman" w:hAnsi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1445" w:rsidRPr="00925662" w:rsidRDefault="00951445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КЗ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925662" w:rsidRDefault="00E30FEB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951445"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  <w:tr w:rsidR="00951445" w:rsidRPr="006206EB" w:rsidTr="00231F96"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E30FEB" w:rsidRDefault="00E30FEB" w:rsidP="00834D48">
            <w:pPr>
              <w:pStyle w:val="aa"/>
              <w:spacing w:after="0"/>
              <w:jc w:val="center"/>
              <w:rPr>
                <w:b/>
              </w:rPr>
            </w:pPr>
            <w:r w:rsidRPr="00E30FEB">
              <w:rPr>
                <w:b/>
              </w:rPr>
              <w:t xml:space="preserve">«Батарейки» </w:t>
            </w:r>
            <w:r w:rsidR="00951445" w:rsidRPr="00E30FEB">
              <w:rPr>
                <w:b/>
              </w:rPr>
              <w:t>(</w:t>
            </w:r>
            <w:r w:rsidRPr="00E30FEB">
              <w:rPr>
                <w:b/>
              </w:rPr>
              <w:t>5</w:t>
            </w:r>
            <w:r w:rsidR="00951445" w:rsidRPr="00E30FEB">
              <w:rPr>
                <w:b/>
              </w:rPr>
              <w:t xml:space="preserve"> заданий) </w:t>
            </w:r>
          </w:p>
        </w:tc>
      </w:tr>
      <w:tr w:rsidR="00951445" w:rsidRPr="006206EB" w:rsidTr="00E30FEB">
        <w:trPr>
          <w:trHeight w:val="58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834D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E30FEB" w:rsidRDefault="00E30FEB" w:rsidP="00834D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E3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мение применить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64B">
              <w:rPr>
                <w:rFonts w:ascii="Times New Roman" w:hAnsi="Times New Roman"/>
                <w:sz w:val="24"/>
                <w:szCs w:val="24"/>
              </w:rPr>
              <w:t xml:space="preserve">Задание с </w:t>
            </w:r>
            <w:r w:rsidR="00E30FEB">
              <w:rPr>
                <w:rFonts w:ascii="Times New Roman" w:hAnsi="Times New Roman"/>
                <w:sz w:val="24"/>
                <w:szCs w:val="24"/>
              </w:rPr>
              <w:t>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834D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FEB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64B">
              <w:rPr>
                <w:rFonts w:ascii="Times New Roman" w:hAnsi="Times New Roman"/>
                <w:sz w:val="24"/>
                <w:szCs w:val="24"/>
              </w:rPr>
              <w:t>Задание с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834D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FEB">
              <w:rPr>
                <w:rFonts w:ascii="Times New Roman" w:hAnsi="Times New Roman"/>
                <w:sz w:val="24"/>
                <w:szCs w:val="24"/>
              </w:rPr>
              <w:t>мение применить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64B">
              <w:rPr>
                <w:rFonts w:ascii="Times New Roman" w:hAnsi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834D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FEB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834D48">
        <w:trPr>
          <w:trHeight w:val="671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834D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FEB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E30FE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51445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1445" w:rsidRPr="008E064B" w:rsidRDefault="00951445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064B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КЗ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8E064B" w:rsidRDefault="00E30FEB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51445" w:rsidRPr="008E06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51445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1445" w:rsidRPr="008E064B" w:rsidRDefault="00951445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ВАРИАНТ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8E064B" w:rsidRDefault="00E30FEB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514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</w:p>
        </w:tc>
      </w:tr>
    </w:tbl>
    <w:p w:rsidR="00951445" w:rsidRPr="00C522E3" w:rsidRDefault="00951445" w:rsidP="00834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4D48" w:rsidRDefault="00834D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51445" w:rsidRPr="00C522E3" w:rsidRDefault="00951445" w:rsidP="00834D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445" w:rsidRPr="00C522E3" w:rsidRDefault="00951445" w:rsidP="00834D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2E3">
        <w:rPr>
          <w:rFonts w:ascii="Times New Roman" w:hAnsi="Times New Roman"/>
          <w:b/>
          <w:sz w:val="24"/>
          <w:szCs w:val="24"/>
        </w:rPr>
        <w:t xml:space="preserve">ВАРИАНТ №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951445" w:rsidRPr="00C522E3" w:rsidRDefault="00951445" w:rsidP="00834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275"/>
        <w:gridCol w:w="8505"/>
        <w:gridCol w:w="2835"/>
        <w:gridCol w:w="1417"/>
      </w:tblGrid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№ задания в варианте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Номер задания в комплексном задании</w:t>
            </w:r>
          </w:p>
        </w:tc>
        <w:tc>
          <w:tcPr>
            <w:tcW w:w="85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 xml:space="preserve">Что оценивается в задании </w:t>
            </w:r>
            <w:r w:rsidRPr="006206EB">
              <w:rPr>
                <w:rFonts w:ascii="Times New Roman" w:hAnsi="Times New Roman"/>
                <w:b/>
                <w:i/>
                <w:sz w:val="24"/>
                <w:szCs w:val="24"/>
              </w:rPr>
              <w:t>(объект оценки)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>Баллы за задание</w:t>
            </w:r>
          </w:p>
        </w:tc>
      </w:tr>
      <w:tr w:rsidR="00951445" w:rsidRPr="006206EB" w:rsidTr="00231F96">
        <w:trPr>
          <w:tblHeader/>
        </w:trPr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 xml:space="preserve">Часть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Естественнонаучная грамотность </w:t>
            </w:r>
            <w:r w:rsidRPr="006206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46B">
              <w:rPr>
                <w:rFonts w:ascii="Times New Roman" w:hAnsi="Times New Roman"/>
                <w:b/>
                <w:sz w:val="24"/>
                <w:szCs w:val="24"/>
              </w:rPr>
              <w:t>(14 заданий)</w:t>
            </w:r>
          </w:p>
        </w:tc>
      </w:tr>
      <w:tr w:rsidR="00951445" w:rsidRPr="006206EB" w:rsidTr="00231F96">
        <w:trPr>
          <w:tblHeader/>
        </w:trPr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6361F3" w:rsidRDefault="006361F3" w:rsidP="00834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1F3">
              <w:rPr>
                <w:rFonts w:ascii="Times New Roman" w:hAnsi="Times New Roman"/>
                <w:b/>
                <w:sz w:val="24"/>
                <w:szCs w:val="24"/>
              </w:rPr>
              <w:t>«Солнечные панели» (5 заданий)</w:t>
            </w:r>
          </w:p>
        </w:tc>
      </w:tr>
      <w:tr w:rsidR="00951445" w:rsidRPr="006206EB" w:rsidTr="00231F96">
        <w:trPr>
          <w:trHeight w:val="756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361F3">
              <w:rPr>
                <w:rFonts w:ascii="Times New Roman" w:hAnsi="Times New Roman"/>
                <w:sz w:val="24"/>
                <w:szCs w:val="24"/>
              </w:rPr>
              <w:t>мение применять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361F3">
              <w:rPr>
                <w:rFonts w:ascii="Times New Roman" w:hAnsi="Times New Roman"/>
                <w:sz w:val="24"/>
                <w:szCs w:val="24"/>
              </w:rPr>
              <w:t>мение применять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выбором нескольких верных ответов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361F3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Комплексное </w:t>
            </w:r>
            <w:r w:rsidRPr="006361F3">
              <w:rPr>
                <w:rFonts w:ascii="Times New Roman" w:hAnsi="Times New Roman"/>
                <w:sz w:val="24"/>
                <w:szCs w:val="24"/>
              </w:rPr>
              <w:t>на соответствие и развернутый ответ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361F3">
              <w:rPr>
                <w:rFonts w:ascii="Times New Roman" w:hAnsi="Times New Roman"/>
                <w:sz w:val="24"/>
                <w:szCs w:val="24"/>
              </w:rPr>
              <w:t>мение предлагать или оценивать способ научного исследования данного вопроса</w:t>
            </w:r>
          </w:p>
        </w:tc>
        <w:tc>
          <w:tcPr>
            <w:tcW w:w="2835" w:type="dxa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6361F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rPr>
          <w:trHeight w:val="633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51445" w:rsidRPr="00925662" w:rsidRDefault="00951445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КЗ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925662" w:rsidRDefault="00951445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>баллов</w:t>
            </w:r>
          </w:p>
        </w:tc>
      </w:tr>
      <w:tr w:rsidR="00951445" w:rsidRPr="006206EB" w:rsidTr="00231F96"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48546B" w:rsidRDefault="0048546B" w:rsidP="00485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46B">
              <w:rPr>
                <w:rFonts w:ascii="Times New Roman" w:hAnsi="Times New Roman"/>
                <w:b/>
                <w:sz w:val="24"/>
                <w:szCs w:val="24"/>
              </w:rPr>
              <w:t>«Активаторы жизни» (5 заданий)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46B">
              <w:rPr>
                <w:rFonts w:ascii="Times New Roman" w:hAnsi="Times New Roman"/>
                <w:sz w:val="24"/>
                <w:szCs w:val="24"/>
              </w:rPr>
              <w:t>Умение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предлагать способ проверки гипотезы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445" w:rsidRPr="006206EB" w:rsidTr="00834D48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834D48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применить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834D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5D7F53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</w:t>
            </w:r>
            <w:r w:rsidR="00951445" w:rsidRPr="00E40045">
              <w:rPr>
                <w:rFonts w:ascii="Times New Roman" w:hAnsi="Times New Roman"/>
                <w:sz w:val="24"/>
                <w:szCs w:val="24"/>
              </w:rPr>
              <w:t xml:space="preserve">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231F96"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1445" w:rsidRPr="00925662" w:rsidRDefault="00951445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КЗ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925662" w:rsidRDefault="0048546B" w:rsidP="00834D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51445" w:rsidRPr="009256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  <w:tr w:rsidR="00951445" w:rsidRPr="006206EB" w:rsidTr="00231F96">
        <w:tc>
          <w:tcPr>
            <w:tcW w:w="15133" w:type="dxa"/>
            <w:gridSpan w:val="5"/>
            <w:shd w:val="clear" w:color="auto" w:fill="auto"/>
            <w:vAlign w:val="center"/>
          </w:tcPr>
          <w:p w:rsidR="00951445" w:rsidRPr="00E40045" w:rsidRDefault="0048546B" w:rsidP="00834D48">
            <w:pPr>
              <w:pStyle w:val="aa"/>
              <w:spacing w:after="0"/>
              <w:jc w:val="center"/>
              <w:rPr>
                <w:b/>
                <w:bCs/>
              </w:rPr>
            </w:pPr>
            <w:r w:rsidRPr="0048546B">
              <w:rPr>
                <w:rFonts w:eastAsiaTheme="minorHAnsi" w:cstheme="minorBidi"/>
                <w:b/>
                <w:lang w:eastAsia="en-US"/>
              </w:rPr>
              <w:t>«Термос» (4 задания)</w:t>
            </w:r>
          </w:p>
        </w:tc>
      </w:tr>
      <w:tr w:rsidR="0048546B" w:rsidRPr="006206EB" w:rsidTr="00834D48">
        <w:trPr>
          <w:trHeight w:val="626"/>
        </w:trPr>
        <w:tc>
          <w:tcPr>
            <w:tcW w:w="1101" w:type="dxa"/>
            <w:shd w:val="clear" w:color="auto" w:fill="auto"/>
            <w:vAlign w:val="center"/>
          </w:tcPr>
          <w:p w:rsidR="0048546B" w:rsidRPr="006206EB" w:rsidRDefault="0048546B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48546B" w:rsidRPr="006206EB" w:rsidRDefault="0048546B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8546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применять соответствующие естественнонаучные знания для объяснения явления</w:t>
            </w:r>
          </w:p>
        </w:tc>
        <w:tc>
          <w:tcPr>
            <w:tcW w:w="2835" w:type="dxa"/>
            <w:vAlign w:val="center"/>
          </w:tcPr>
          <w:p w:rsidR="0048546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одного верного ответа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46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834D48">
        <w:trPr>
          <w:trHeight w:val="626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485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1445" w:rsidRPr="006206EB" w:rsidRDefault="0048546B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анализировать, интерпретировать данные и делать соответствующие выводы</w:t>
            </w:r>
          </w:p>
        </w:tc>
        <w:tc>
          <w:tcPr>
            <w:tcW w:w="2835" w:type="dxa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1445" w:rsidRPr="006206EB" w:rsidTr="00834D48">
        <w:trPr>
          <w:trHeight w:val="625"/>
        </w:trPr>
        <w:tc>
          <w:tcPr>
            <w:tcW w:w="1101" w:type="dxa"/>
            <w:shd w:val="clear" w:color="auto" w:fill="auto"/>
            <w:vAlign w:val="center"/>
          </w:tcPr>
          <w:p w:rsidR="00951445" w:rsidRPr="006206EB" w:rsidRDefault="00951445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 w:rsidR="004854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51445" w:rsidRPr="006206EB" w:rsidRDefault="0048546B" w:rsidP="0083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объяснять принцип действия технического устройства или технологии</w:t>
            </w:r>
          </w:p>
        </w:tc>
        <w:tc>
          <w:tcPr>
            <w:tcW w:w="2835" w:type="dxa"/>
            <w:vAlign w:val="center"/>
          </w:tcPr>
          <w:p w:rsidR="00951445" w:rsidRPr="006206EB" w:rsidRDefault="00951445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1445" w:rsidRPr="006206EB" w:rsidRDefault="0048546B" w:rsidP="00834D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546B" w:rsidRPr="006206EB" w:rsidTr="00834D48">
        <w:trPr>
          <w:trHeight w:val="637"/>
        </w:trPr>
        <w:tc>
          <w:tcPr>
            <w:tcW w:w="1101" w:type="dxa"/>
            <w:shd w:val="clear" w:color="auto" w:fill="auto"/>
            <w:vAlign w:val="center"/>
          </w:tcPr>
          <w:p w:rsidR="0048546B" w:rsidRPr="006206EB" w:rsidRDefault="0048546B" w:rsidP="0048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6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8546B" w:rsidRPr="006206EB" w:rsidRDefault="0048546B" w:rsidP="0048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8546B" w:rsidRPr="006206EB" w:rsidRDefault="0048546B" w:rsidP="00485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546B">
              <w:rPr>
                <w:rFonts w:ascii="Times New Roman" w:hAnsi="Times New Roman"/>
                <w:sz w:val="24"/>
                <w:szCs w:val="24"/>
              </w:rPr>
              <w:t>мение выдвигать объяснительные гипотезы и предлагать или оценивать способы их проверки</w:t>
            </w:r>
          </w:p>
        </w:tc>
        <w:tc>
          <w:tcPr>
            <w:tcW w:w="2835" w:type="dxa"/>
            <w:vAlign w:val="center"/>
          </w:tcPr>
          <w:p w:rsidR="0048546B" w:rsidRPr="006206EB" w:rsidRDefault="0048546B" w:rsidP="00485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045">
              <w:rPr>
                <w:rFonts w:ascii="Times New Roman" w:hAnsi="Times New Roman"/>
                <w:sz w:val="24"/>
                <w:szCs w:val="24"/>
              </w:rPr>
              <w:t xml:space="preserve"> развернутым ответом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46B" w:rsidRPr="006206EB" w:rsidRDefault="0048546B" w:rsidP="00485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546B" w:rsidRPr="006206EB" w:rsidTr="00231F96">
        <w:tc>
          <w:tcPr>
            <w:tcW w:w="1101" w:type="dxa"/>
            <w:shd w:val="clear" w:color="auto" w:fill="auto"/>
            <w:vAlign w:val="center"/>
          </w:tcPr>
          <w:p w:rsidR="0048546B" w:rsidRPr="006206EB" w:rsidRDefault="0048546B" w:rsidP="0048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8546B" w:rsidRPr="006206EB" w:rsidRDefault="0048546B" w:rsidP="0048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8546B" w:rsidRDefault="0048546B" w:rsidP="00485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8546B" w:rsidRPr="008E064B" w:rsidRDefault="0048546B" w:rsidP="004854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064B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КЗ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46B" w:rsidRPr="008E064B" w:rsidRDefault="0048546B" w:rsidP="004854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Pr="008E064B">
              <w:rPr>
                <w:rFonts w:ascii="Times New Roman" w:hAnsi="Times New Roman"/>
                <w:b/>
                <w:bCs/>
                <w:sz w:val="24"/>
                <w:szCs w:val="24"/>
              </w:rPr>
              <w:t>баллов</w:t>
            </w:r>
          </w:p>
        </w:tc>
      </w:tr>
      <w:tr w:rsidR="0048546B" w:rsidRPr="006206EB" w:rsidTr="00231F96">
        <w:tc>
          <w:tcPr>
            <w:tcW w:w="1101" w:type="dxa"/>
            <w:shd w:val="clear" w:color="auto" w:fill="auto"/>
            <w:vAlign w:val="center"/>
          </w:tcPr>
          <w:p w:rsidR="0048546B" w:rsidRPr="006206EB" w:rsidRDefault="0048546B" w:rsidP="0048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8546B" w:rsidRPr="006206EB" w:rsidRDefault="0048546B" w:rsidP="0048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8546B" w:rsidRDefault="0048546B" w:rsidP="00485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8546B" w:rsidRPr="008E064B" w:rsidRDefault="0048546B" w:rsidP="004854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ВАРИАНТ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46B" w:rsidRPr="008E064B" w:rsidRDefault="0048546B" w:rsidP="004854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БАЛЛОВ</w:t>
            </w:r>
          </w:p>
        </w:tc>
      </w:tr>
    </w:tbl>
    <w:p w:rsidR="00951445" w:rsidRPr="00C522E3" w:rsidRDefault="00951445" w:rsidP="00951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AED" w:rsidRPr="00324AED" w:rsidRDefault="00324AED" w:rsidP="00324AE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24AED" w:rsidRPr="00324AED" w:rsidSect="00AD56E8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720" w:rsidRDefault="00E35720" w:rsidP="007B1952">
      <w:pPr>
        <w:spacing w:after="0" w:line="240" w:lineRule="auto"/>
      </w:pPr>
      <w:r>
        <w:separator/>
      </w:r>
    </w:p>
  </w:endnote>
  <w:endnote w:type="continuationSeparator" w:id="0">
    <w:p w:rsidR="00E35720" w:rsidRDefault="00E35720" w:rsidP="007B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CA3" w:rsidRPr="006B69AE" w:rsidRDefault="00DA3B46" w:rsidP="006B69AE">
    <w:pPr>
      <w:pStyle w:val="ac"/>
      <w:spacing w:after="0" w:line="240" w:lineRule="auto"/>
      <w:jc w:val="right"/>
      <w:rPr>
        <w:sz w:val="20"/>
        <w:szCs w:val="20"/>
      </w:rPr>
    </w:pPr>
    <w:r w:rsidRPr="006B69AE">
      <w:rPr>
        <w:sz w:val="20"/>
        <w:szCs w:val="20"/>
      </w:rPr>
      <w:fldChar w:fldCharType="begin"/>
    </w:r>
    <w:r w:rsidR="00FC1B94" w:rsidRPr="006B69AE">
      <w:rPr>
        <w:sz w:val="20"/>
        <w:szCs w:val="20"/>
      </w:rPr>
      <w:instrText xml:space="preserve"> PAGE   \* MERGEFORMAT </w:instrText>
    </w:r>
    <w:r w:rsidRPr="006B69AE">
      <w:rPr>
        <w:sz w:val="20"/>
        <w:szCs w:val="20"/>
      </w:rPr>
      <w:fldChar w:fldCharType="separate"/>
    </w:r>
    <w:r w:rsidR="00D36383">
      <w:rPr>
        <w:noProof/>
        <w:sz w:val="20"/>
        <w:szCs w:val="20"/>
      </w:rPr>
      <w:t>9</w:t>
    </w:r>
    <w:r w:rsidRPr="006B69AE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720" w:rsidRDefault="00E35720" w:rsidP="007B1952">
      <w:pPr>
        <w:spacing w:after="0" w:line="240" w:lineRule="auto"/>
      </w:pPr>
      <w:r>
        <w:separator/>
      </w:r>
    </w:p>
  </w:footnote>
  <w:footnote w:type="continuationSeparator" w:id="0">
    <w:p w:rsidR="00E35720" w:rsidRDefault="00E35720" w:rsidP="007B1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2E2"/>
    <w:multiLevelType w:val="multilevel"/>
    <w:tmpl w:val="4582DE86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5B657F"/>
    <w:multiLevelType w:val="hybridMultilevel"/>
    <w:tmpl w:val="F612BCF0"/>
    <w:lvl w:ilvl="0" w:tplc="64E64D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8A3BB5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18F8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1A0"/>
    <w:multiLevelType w:val="hybridMultilevel"/>
    <w:tmpl w:val="1278CDE4"/>
    <w:lvl w:ilvl="0" w:tplc="64E64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D5E91"/>
    <w:multiLevelType w:val="hybridMultilevel"/>
    <w:tmpl w:val="5916FB12"/>
    <w:lvl w:ilvl="0" w:tplc="B4FE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04160"/>
    <w:multiLevelType w:val="hybridMultilevel"/>
    <w:tmpl w:val="8C3A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659"/>
    <w:multiLevelType w:val="hybridMultilevel"/>
    <w:tmpl w:val="E690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80AFD"/>
    <w:multiLevelType w:val="hybridMultilevel"/>
    <w:tmpl w:val="E46E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E0818CF"/>
    <w:multiLevelType w:val="hybridMultilevel"/>
    <w:tmpl w:val="951E0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6461D"/>
    <w:multiLevelType w:val="hybridMultilevel"/>
    <w:tmpl w:val="0B9E2AA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4717335"/>
    <w:multiLevelType w:val="hybridMultilevel"/>
    <w:tmpl w:val="18DE42D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7C0B0F31"/>
    <w:multiLevelType w:val="hybridMultilevel"/>
    <w:tmpl w:val="ECB45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E7C386F"/>
    <w:multiLevelType w:val="hybridMultilevel"/>
    <w:tmpl w:val="623A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3"/>
  </w:num>
  <w:num w:numId="8">
    <w:abstractNumId w:val="2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23B7"/>
    <w:rsid w:val="0001799E"/>
    <w:rsid w:val="000237A9"/>
    <w:rsid w:val="000410F7"/>
    <w:rsid w:val="00094F8D"/>
    <w:rsid w:val="000C351E"/>
    <w:rsid w:val="000F4A63"/>
    <w:rsid w:val="000F5A1C"/>
    <w:rsid w:val="00104992"/>
    <w:rsid w:val="00127500"/>
    <w:rsid w:val="001806F2"/>
    <w:rsid w:val="00196188"/>
    <w:rsid w:val="001C2E7C"/>
    <w:rsid w:val="00206AC7"/>
    <w:rsid w:val="00212293"/>
    <w:rsid w:val="00241D6A"/>
    <w:rsid w:val="002755A5"/>
    <w:rsid w:val="0028189C"/>
    <w:rsid w:val="002C4787"/>
    <w:rsid w:val="002C7EEE"/>
    <w:rsid w:val="002D2D42"/>
    <w:rsid w:val="002F0F37"/>
    <w:rsid w:val="002F1F40"/>
    <w:rsid w:val="00324AED"/>
    <w:rsid w:val="0035003D"/>
    <w:rsid w:val="00387D79"/>
    <w:rsid w:val="00395EC5"/>
    <w:rsid w:val="003B7691"/>
    <w:rsid w:val="003D30B5"/>
    <w:rsid w:val="003F4C15"/>
    <w:rsid w:val="0042495B"/>
    <w:rsid w:val="004312E3"/>
    <w:rsid w:val="00443B02"/>
    <w:rsid w:val="00467F88"/>
    <w:rsid w:val="00473553"/>
    <w:rsid w:val="0048546B"/>
    <w:rsid w:val="004977D0"/>
    <w:rsid w:val="004B6D3A"/>
    <w:rsid w:val="004C4928"/>
    <w:rsid w:val="0055099B"/>
    <w:rsid w:val="00581F26"/>
    <w:rsid w:val="005C37C9"/>
    <w:rsid w:val="005C7DD1"/>
    <w:rsid w:val="005D7F53"/>
    <w:rsid w:val="00626500"/>
    <w:rsid w:val="006361F3"/>
    <w:rsid w:val="00673B22"/>
    <w:rsid w:val="00697D67"/>
    <w:rsid w:val="006C2F38"/>
    <w:rsid w:val="006D3B8D"/>
    <w:rsid w:val="006F15BF"/>
    <w:rsid w:val="006F372F"/>
    <w:rsid w:val="006F50C6"/>
    <w:rsid w:val="00707F10"/>
    <w:rsid w:val="00771C2E"/>
    <w:rsid w:val="007820BA"/>
    <w:rsid w:val="007B1952"/>
    <w:rsid w:val="007C0705"/>
    <w:rsid w:val="007F2C0D"/>
    <w:rsid w:val="007F7EB1"/>
    <w:rsid w:val="00806800"/>
    <w:rsid w:val="0082746E"/>
    <w:rsid w:val="00834D48"/>
    <w:rsid w:val="00836570"/>
    <w:rsid w:val="00841C17"/>
    <w:rsid w:val="0087622D"/>
    <w:rsid w:val="008B4F0E"/>
    <w:rsid w:val="008B6997"/>
    <w:rsid w:val="008B74AF"/>
    <w:rsid w:val="008E4501"/>
    <w:rsid w:val="008E6073"/>
    <w:rsid w:val="008F0970"/>
    <w:rsid w:val="008F3303"/>
    <w:rsid w:val="00900AEB"/>
    <w:rsid w:val="0090205D"/>
    <w:rsid w:val="0091049C"/>
    <w:rsid w:val="0093483B"/>
    <w:rsid w:val="00935758"/>
    <w:rsid w:val="00951445"/>
    <w:rsid w:val="00955787"/>
    <w:rsid w:val="0096687D"/>
    <w:rsid w:val="00985A12"/>
    <w:rsid w:val="00985E06"/>
    <w:rsid w:val="00990B51"/>
    <w:rsid w:val="009A3BE8"/>
    <w:rsid w:val="009B0CD4"/>
    <w:rsid w:val="009C41E2"/>
    <w:rsid w:val="009D0720"/>
    <w:rsid w:val="009D23B7"/>
    <w:rsid w:val="00A51778"/>
    <w:rsid w:val="00A85EC7"/>
    <w:rsid w:val="00A86007"/>
    <w:rsid w:val="00AA6FAA"/>
    <w:rsid w:val="00AD4F25"/>
    <w:rsid w:val="00B0506B"/>
    <w:rsid w:val="00B130A0"/>
    <w:rsid w:val="00B5424B"/>
    <w:rsid w:val="00BD50CF"/>
    <w:rsid w:val="00BF40CB"/>
    <w:rsid w:val="00C043D6"/>
    <w:rsid w:val="00C43DEF"/>
    <w:rsid w:val="00CA454B"/>
    <w:rsid w:val="00CD41C6"/>
    <w:rsid w:val="00CE5C48"/>
    <w:rsid w:val="00D108C4"/>
    <w:rsid w:val="00D24B9A"/>
    <w:rsid w:val="00D36383"/>
    <w:rsid w:val="00D37E26"/>
    <w:rsid w:val="00D402B3"/>
    <w:rsid w:val="00D77AD9"/>
    <w:rsid w:val="00D82A88"/>
    <w:rsid w:val="00D928F7"/>
    <w:rsid w:val="00D969C7"/>
    <w:rsid w:val="00DA3B46"/>
    <w:rsid w:val="00DB2969"/>
    <w:rsid w:val="00DD3685"/>
    <w:rsid w:val="00DD7E02"/>
    <w:rsid w:val="00DF4F88"/>
    <w:rsid w:val="00E30FEB"/>
    <w:rsid w:val="00E35720"/>
    <w:rsid w:val="00E53BEE"/>
    <w:rsid w:val="00E81FFF"/>
    <w:rsid w:val="00E83EFC"/>
    <w:rsid w:val="00E869AE"/>
    <w:rsid w:val="00EE4635"/>
    <w:rsid w:val="00F0046C"/>
    <w:rsid w:val="00F1792B"/>
    <w:rsid w:val="00F3423E"/>
    <w:rsid w:val="00F7148A"/>
    <w:rsid w:val="00FA682F"/>
    <w:rsid w:val="00FC1B94"/>
    <w:rsid w:val="00FE6C81"/>
    <w:rsid w:val="00FE7D57"/>
    <w:rsid w:val="00FF3327"/>
    <w:rsid w:val="00FF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Абзац списка1"/>
    <w:basedOn w:val="a"/>
    <w:link w:val="a4"/>
    <w:uiPriority w:val="34"/>
    <w:qFormat/>
    <w:rsid w:val="009D23B7"/>
    <w:pPr>
      <w:ind w:left="720"/>
      <w:contextualSpacing/>
    </w:pPr>
  </w:style>
  <w:style w:type="paragraph" w:customStyle="1" w:styleId="Textbodyindent">
    <w:name w:val="Text body indent"/>
    <w:basedOn w:val="a"/>
    <w:rsid w:val="00206AC7"/>
    <w:pPr>
      <w:widowControl w:val="0"/>
      <w:suppressAutoHyphens/>
      <w:spacing w:after="0" w:line="240" w:lineRule="auto"/>
      <w:ind w:firstLine="540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0"/>
      <w:lang w:eastAsia="hi-IN" w:bidi="hi-IN"/>
    </w:rPr>
  </w:style>
  <w:style w:type="table" w:styleId="a5">
    <w:name w:val="Table Grid"/>
    <w:basedOn w:val="a1"/>
    <w:uiPriority w:val="39"/>
    <w:rsid w:val="001806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Абзац списка для документа Знак,List Paragraph Знак,Абзац списка1 Знак"/>
    <w:link w:val="a3"/>
    <w:uiPriority w:val="34"/>
    <w:locked/>
    <w:rsid w:val="000C351E"/>
  </w:style>
  <w:style w:type="paragraph" w:customStyle="1" w:styleId="Default">
    <w:name w:val="Default"/>
    <w:rsid w:val="00F71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Title"/>
    <w:basedOn w:val="a"/>
    <w:link w:val="a7"/>
    <w:uiPriority w:val="99"/>
    <w:qFormat/>
    <w:rsid w:val="00F714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F7148A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footnote text"/>
    <w:aliases w:val="F1"/>
    <w:basedOn w:val="a"/>
    <w:link w:val="a9"/>
    <w:uiPriority w:val="99"/>
    <w:unhideWhenUsed/>
    <w:rsid w:val="008B4F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F1 Знак"/>
    <w:basedOn w:val="a0"/>
    <w:link w:val="a8"/>
    <w:uiPriority w:val="99"/>
    <w:rsid w:val="008B4F0E"/>
    <w:rPr>
      <w:sz w:val="20"/>
      <w:szCs w:val="20"/>
    </w:rPr>
  </w:style>
  <w:style w:type="paragraph" w:styleId="aa">
    <w:name w:val="Body Text"/>
    <w:basedOn w:val="a"/>
    <w:link w:val="ab"/>
    <w:unhideWhenUsed/>
    <w:rsid w:val="009514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51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144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514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65CF-8141-4AF2-AA29-3FFAFD9B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Admin</cp:lastModifiedBy>
  <cp:revision>6</cp:revision>
  <dcterms:created xsi:type="dcterms:W3CDTF">2020-10-22T17:30:00Z</dcterms:created>
  <dcterms:modified xsi:type="dcterms:W3CDTF">2020-10-22T17:47:00Z</dcterms:modified>
</cp:coreProperties>
</file>